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6F" w:rsidRDefault="0099466F" w:rsidP="0099466F">
      <w:pPr>
        <w:rPr>
          <w:rFonts w:eastAsia="Calibri"/>
        </w:rPr>
      </w:pPr>
    </w:p>
    <w:p w:rsidR="0099466F" w:rsidRDefault="0099466F" w:rsidP="0099466F">
      <w:pPr>
        <w:ind w:left="270"/>
        <w:rPr>
          <w:rFonts w:eastAsia="Calibri"/>
        </w:rPr>
      </w:pPr>
      <w:r w:rsidRPr="007A4E68">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99466F" w:rsidRPr="007A0483" w:rsidRDefault="0099466F" w:rsidP="0099466F">
                  <w:pPr>
                    <w:jc w:val="center"/>
                    <w:rPr>
                      <w:b/>
                      <w:sz w:val="28"/>
                    </w:rPr>
                  </w:pPr>
                  <w:r w:rsidRPr="007A0483">
                    <w:rPr>
                      <w:b/>
                      <w:sz w:val="28"/>
                    </w:rPr>
                    <w:t>CENTRE FOR NANO AND SOFT MATTER SCIENCES</w:t>
                  </w:r>
                </w:p>
                <w:p w:rsidR="0099466F" w:rsidRPr="007A0483" w:rsidRDefault="0099466F" w:rsidP="0099466F">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99466F" w:rsidRDefault="0099466F" w:rsidP="0099466F">
                  <w:pPr>
                    <w:jc w:val="center"/>
                    <w:rPr>
                      <w:i/>
                      <w:sz w:val="18"/>
                    </w:rPr>
                  </w:pPr>
                  <w:r w:rsidRPr="007A0483">
                    <w:rPr>
                      <w:i/>
                      <w:sz w:val="18"/>
                    </w:rPr>
                    <w:t>Autonomous Institution under the Dept. of Science &amp; Technology, Govt. of India</w:t>
                  </w:r>
                </w:p>
                <w:p w:rsidR="0099466F" w:rsidRDefault="0099466F" w:rsidP="0099466F">
                  <w:pPr>
                    <w:jc w:val="center"/>
                    <w:rPr>
                      <w:i/>
                      <w:sz w:val="18"/>
                    </w:rPr>
                  </w:pPr>
                </w:p>
                <w:p w:rsidR="0099466F" w:rsidRPr="007A0483" w:rsidRDefault="0099466F" w:rsidP="0099466F">
                  <w:pPr>
                    <w:jc w:val="center"/>
                    <w:rPr>
                      <w:b/>
                    </w:rPr>
                  </w:pPr>
                  <w:r>
                    <w:rPr>
                      <w:b/>
                    </w:rPr>
                    <w:t>REQUEST FOR QUOTATION</w:t>
                  </w:r>
                </w:p>
              </w:txbxContent>
            </v:textbox>
            <w10:wrap type="square"/>
          </v:shape>
        </w:pict>
      </w:r>
    </w:p>
    <w:p w:rsidR="0099466F" w:rsidRDefault="0099466F" w:rsidP="0099466F">
      <w:pPr>
        <w:ind w:left="270"/>
        <w:rPr>
          <w:rFonts w:eastAsia="Calibri"/>
        </w:rPr>
      </w:pPr>
      <w:r w:rsidRPr="00093584">
        <w:rPr>
          <w:rFonts w:eastAsia="Calibri"/>
          <w:noProof/>
        </w:rPr>
        <w:drawing>
          <wp:inline distT="0" distB="0" distL="0" distR="0">
            <wp:extent cx="1323208" cy="1114926"/>
            <wp:effectExtent l="19050" t="0" r="0" b="0"/>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99466F" w:rsidRDefault="0099466F" w:rsidP="0099466F">
      <w:pPr>
        <w:rPr>
          <w:rFonts w:eastAsia="Calibri"/>
        </w:rPr>
      </w:pPr>
    </w:p>
    <w:p w:rsidR="0099466F" w:rsidRDefault="0099466F" w:rsidP="0099466F">
      <w:pPr>
        <w:rPr>
          <w:bCs/>
          <w:color w:val="000000"/>
        </w:rPr>
      </w:pPr>
    </w:p>
    <w:p w:rsidR="0099466F" w:rsidRDefault="0099466F" w:rsidP="0099466F">
      <w:proofErr w:type="spellStart"/>
      <w:r w:rsidRPr="00793F2A">
        <w:rPr>
          <w:bCs/>
          <w:color w:val="000000"/>
        </w:rPr>
        <w:t>CeNS</w:t>
      </w:r>
      <w:proofErr w:type="spellEnd"/>
      <w:r>
        <w:rPr>
          <w:bCs/>
          <w:color w:val="000000"/>
        </w:rPr>
        <w:t>/2018-19/</w:t>
      </w:r>
      <w:r>
        <w:rPr>
          <w:bCs/>
        </w:rPr>
        <w:t>DST/NMNT/GUK/LP04</w:t>
      </w:r>
      <w:r>
        <w:rPr>
          <w:bCs/>
          <w:color w:val="000000"/>
        </w:rPr>
        <w:t xml:space="preserve">                                                              </w:t>
      </w:r>
      <w:proofErr w:type="gramStart"/>
      <w:r>
        <w:t>Date :</w:t>
      </w:r>
      <w:proofErr w:type="gramEnd"/>
      <w:r>
        <w:t xml:space="preserve"> 28.05.</w:t>
      </w:r>
      <w:r w:rsidRPr="00564251">
        <w:rPr>
          <w:sz w:val="22"/>
          <w:szCs w:val="22"/>
        </w:rPr>
        <w:t>201</w:t>
      </w:r>
      <w:r>
        <w:rPr>
          <w:sz w:val="22"/>
          <w:szCs w:val="22"/>
        </w:rPr>
        <w:t>8</w:t>
      </w:r>
    </w:p>
    <w:p w:rsidR="0099466F" w:rsidRDefault="0099466F" w:rsidP="0099466F">
      <w:r>
        <w:rPr>
          <w:bCs/>
          <w:color w:val="000000"/>
        </w:rPr>
        <w:t xml:space="preserve">                                                                                                                                             </w:t>
      </w:r>
    </w:p>
    <w:p w:rsidR="0099466F" w:rsidRPr="00516319" w:rsidRDefault="0099466F" w:rsidP="0099466F">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99466F" w:rsidRPr="00516319" w:rsidRDefault="0099466F" w:rsidP="0099466F">
      <w:pPr>
        <w:tabs>
          <w:tab w:val="left" w:pos="3990"/>
        </w:tabs>
        <w:jc w:val="both"/>
        <w:rPr>
          <w:bCs/>
          <w:color w:val="000000"/>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7200"/>
        <w:gridCol w:w="1800"/>
      </w:tblGrid>
      <w:tr w:rsidR="0099466F" w:rsidRPr="00516319" w:rsidTr="00452411">
        <w:trPr>
          <w:trHeight w:val="804"/>
        </w:trPr>
        <w:tc>
          <w:tcPr>
            <w:tcW w:w="1008" w:type="dxa"/>
          </w:tcPr>
          <w:p w:rsidR="0099466F" w:rsidRPr="00516319" w:rsidRDefault="0099466F" w:rsidP="00452411">
            <w:pPr>
              <w:pStyle w:val="NoSpacing"/>
              <w:rPr>
                <w:bCs/>
              </w:rPr>
            </w:pPr>
            <w:r w:rsidRPr="00516319">
              <w:rPr>
                <w:bCs/>
              </w:rPr>
              <w:t>SL No</w:t>
            </w:r>
          </w:p>
        </w:tc>
        <w:tc>
          <w:tcPr>
            <w:tcW w:w="7200" w:type="dxa"/>
          </w:tcPr>
          <w:p w:rsidR="0099466F" w:rsidRPr="00516319" w:rsidRDefault="0099466F" w:rsidP="00452411">
            <w:pPr>
              <w:pStyle w:val="NoSpacing"/>
              <w:rPr>
                <w:bCs/>
              </w:rPr>
            </w:pPr>
            <w:r w:rsidRPr="00516319">
              <w:rPr>
                <w:bCs/>
              </w:rPr>
              <w:t>Description of  Item</w:t>
            </w:r>
          </w:p>
        </w:tc>
        <w:tc>
          <w:tcPr>
            <w:tcW w:w="1800" w:type="dxa"/>
          </w:tcPr>
          <w:p w:rsidR="0099466F" w:rsidRPr="00516319" w:rsidRDefault="0099466F" w:rsidP="00452411">
            <w:pPr>
              <w:pStyle w:val="NoSpacing"/>
              <w:rPr>
                <w:bCs/>
              </w:rPr>
            </w:pPr>
            <w:r w:rsidRPr="00516319">
              <w:rPr>
                <w:bCs/>
              </w:rPr>
              <w:t xml:space="preserve"> Qty</w:t>
            </w:r>
          </w:p>
        </w:tc>
      </w:tr>
      <w:tr w:rsidR="0099466F" w:rsidRPr="00516319" w:rsidTr="00452411">
        <w:trPr>
          <w:trHeight w:val="804"/>
        </w:trPr>
        <w:tc>
          <w:tcPr>
            <w:tcW w:w="1008" w:type="dxa"/>
          </w:tcPr>
          <w:p w:rsidR="0099466F" w:rsidRPr="00516319" w:rsidRDefault="0099466F" w:rsidP="00452411">
            <w:pPr>
              <w:pStyle w:val="NoSpacing"/>
              <w:rPr>
                <w:bCs/>
              </w:rPr>
            </w:pPr>
            <w:r>
              <w:rPr>
                <w:bCs/>
              </w:rPr>
              <w:t>1)</w:t>
            </w:r>
          </w:p>
        </w:tc>
        <w:tc>
          <w:tcPr>
            <w:tcW w:w="7200" w:type="dxa"/>
          </w:tcPr>
          <w:p w:rsidR="0099466F" w:rsidRDefault="0099466F" w:rsidP="00452411">
            <w:pPr>
              <w:pStyle w:val="NoSpacing"/>
              <w:rPr>
                <w:b/>
                <w:u w:val="single"/>
              </w:rPr>
            </w:pPr>
            <w:r>
              <w:rPr>
                <w:b/>
                <w:u w:val="single"/>
              </w:rPr>
              <w:t>Multi Frequency Ultrasonic Bath</w:t>
            </w:r>
          </w:p>
          <w:p w:rsidR="0099466F" w:rsidRDefault="0099466F" w:rsidP="00452411">
            <w:pPr>
              <w:pStyle w:val="NoSpacing"/>
              <w:rPr>
                <w:b/>
                <w:u w:val="single"/>
              </w:rPr>
            </w:pPr>
          </w:p>
          <w:p w:rsidR="0099466F" w:rsidRDefault="0099466F" w:rsidP="00452411">
            <w:pPr>
              <w:pStyle w:val="NoSpacing"/>
              <w:rPr>
                <w:bCs/>
              </w:rPr>
            </w:pPr>
          </w:p>
          <w:p w:rsidR="0099466F" w:rsidRDefault="0099466F" w:rsidP="00452411">
            <w:pPr>
              <w:pStyle w:val="NoSpacing"/>
              <w:rPr>
                <w:bCs/>
              </w:rPr>
            </w:pPr>
            <w:r>
              <w:rPr>
                <w:bCs/>
              </w:rPr>
              <w:t>(</w:t>
            </w: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99466F" w:rsidRPr="00516319" w:rsidRDefault="0099466F" w:rsidP="00452411">
            <w:pPr>
              <w:pStyle w:val="NoSpacing"/>
              <w:rPr>
                <w:bCs/>
              </w:rPr>
            </w:pPr>
          </w:p>
        </w:tc>
        <w:tc>
          <w:tcPr>
            <w:tcW w:w="1800" w:type="dxa"/>
          </w:tcPr>
          <w:p w:rsidR="0099466F" w:rsidRPr="00516319" w:rsidRDefault="0099466F" w:rsidP="00452411">
            <w:pPr>
              <w:pStyle w:val="NoSpacing"/>
              <w:rPr>
                <w:bCs/>
              </w:rPr>
            </w:pPr>
            <w:r>
              <w:rPr>
                <w:bCs/>
              </w:rPr>
              <w:t>1 No</w:t>
            </w:r>
          </w:p>
        </w:tc>
      </w:tr>
    </w:tbl>
    <w:p w:rsidR="0099466F" w:rsidRPr="00132FDF" w:rsidRDefault="0099466F" w:rsidP="0099466F">
      <w:pPr>
        <w:tabs>
          <w:tab w:val="left" w:pos="3990"/>
        </w:tabs>
        <w:spacing w:before="15" w:after="15"/>
        <w:ind w:firstLine="270"/>
        <w:jc w:val="center"/>
        <w:rPr>
          <w:b/>
          <w:color w:val="000000"/>
          <w:sz w:val="14"/>
          <w:u w:val="single"/>
          <w:lang w:bidi="hi-IN"/>
        </w:rPr>
      </w:pPr>
    </w:p>
    <w:p w:rsidR="0099466F" w:rsidRPr="00810899" w:rsidRDefault="0099466F" w:rsidP="0099466F">
      <w:pPr>
        <w:tabs>
          <w:tab w:val="left" w:pos="3990"/>
        </w:tabs>
        <w:spacing w:after="15" w:line="276" w:lineRule="auto"/>
        <w:ind w:hanging="270"/>
        <w:jc w:val="center"/>
        <w:rPr>
          <w:b/>
          <w:color w:val="000000"/>
          <w:sz w:val="22"/>
          <w:szCs w:val="22"/>
          <w:u w:val="single"/>
          <w:lang w:bidi="hi-IN"/>
        </w:rPr>
      </w:pPr>
      <w:r w:rsidRPr="00085F41">
        <w:rPr>
          <w:b/>
          <w:color w:val="000000"/>
          <w:sz w:val="22"/>
          <w:szCs w:val="22"/>
          <w:u w:val="single"/>
          <w:lang w:bidi="hi-IN"/>
        </w:rPr>
        <w:t>NOTE:</w:t>
      </w:r>
    </w:p>
    <w:p w:rsidR="0099466F" w:rsidRDefault="0099466F" w:rsidP="0099466F">
      <w:pPr>
        <w:numPr>
          <w:ilvl w:val="0"/>
          <w:numId w:val="2"/>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08 June</w:t>
      </w:r>
      <w:r w:rsidRPr="004870DB">
        <w:rPr>
          <w:bCs/>
          <w:color w:val="000000"/>
          <w:sz w:val="22"/>
          <w:szCs w:val="22"/>
          <w:lang w:bidi="hi-IN"/>
        </w:rPr>
        <w:t xml:space="preserve"> </w:t>
      </w:r>
      <w:r>
        <w:rPr>
          <w:bCs/>
          <w:color w:val="000000"/>
          <w:sz w:val="22"/>
          <w:szCs w:val="22"/>
          <w:lang w:bidi="hi-IN"/>
        </w:rPr>
        <w:t xml:space="preserve">2018 </w:t>
      </w:r>
      <w:r w:rsidRPr="00810899">
        <w:rPr>
          <w:bCs/>
          <w:color w:val="000000"/>
          <w:sz w:val="22"/>
          <w:szCs w:val="22"/>
          <w:lang w:bidi="hi-IN"/>
        </w:rPr>
        <w:t xml:space="preserve">by </w:t>
      </w:r>
      <w:r>
        <w:rPr>
          <w:bCs/>
          <w:color w:val="000000"/>
          <w:sz w:val="22"/>
          <w:szCs w:val="22"/>
          <w:lang w:bidi="hi-IN"/>
        </w:rPr>
        <w:t>3</w:t>
      </w:r>
      <w:r w:rsidRPr="00810899">
        <w:rPr>
          <w:bCs/>
          <w:color w:val="000000"/>
          <w:sz w:val="22"/>
          <w:szCs w:val="22"/>
          <w:lang w:bidi="hi-IN"/>
        </w:rPr>
        <w:t>.00PM through Speed Post / Courier / Registered Post</w:t>
      </w:r>
      <w:r w:rsidRPr="00810899">
        <w:rPr>
          <w:b/>
          <w:bCs/>
          <w:color w:val="000000"/>
          <w:sz w:val="22"/>
          <w:szCs w:val="22"/>
          <w:lang w:bidi="hi-IN"/>
        </w:rPr>
        <w:t>.</w:t>
      </w:r>
    </w:p>
    <w:p w:rsidR="0099466F" w:rsidRPr="00810899" w:rsidRDefault="0099466F" w:rsidP="0099466F">
      <w:pPr>
        <w:tabs>
          <w:tab w:val="left" w:pos="540"/>
        </w:tabs>
        <w:spacing w:before="15" w:after="15" w:line="276" w:lineRule="auto"/>
        <w:ind w:left="360"/>
        <w:contextualSpacing/>
        <w:jc w:val="both"/>
        <w:rPr>
          <w:b/>
          <w:bCs/>
          <w:color w:val="000000"/>
          <w:sz w:val="22"/>
          <w:szCs w:val="22"/>
          <w:lang w:bidi="hi-IN"/>
        </w:rPr>
      </w:pPr>
    </w:p>
    <w:p w:rsidR="0099466F" w:rsidRDefault="0099466F" w:rsidP="0099466F">
      <w:pPr>
        <w:autoSpaceDE w:val="0"/>
        <w:autoSpaceDN w:val="0"/>
        <w:adjustRightInd w:val="0"/>
        <w:spacing w:line="276" w:lineRule="auto"/>
        <w:ind w:hanging="90"/>
        <w:jc w:val="both"/>
        <w:rPr>
          <w:b/>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xml:space="preserve">, Centre for </w:t>
      </w:r>
      <w:proofErr w:type="spellStart"/>
      <w:r w:rsidRPr="00810899">
        <w:rPr>
          <w:b/>
          <w:bCs/>
          <w:color w:val="000000"/>
          <w:sz w:val="22"/>
          <w:szCs w:val="22"/>
          <w:lang w:bidi="hi-IN"/>
        </w:rPr>
        <w:t>Nano</w:t>
      </w:r>
      <w:proofErr w:type="spellEnd"/>
      <w:r w:rsidRPr="00810899">
        <w:rPr>
          <w:b/>
          <w:bCs/>
          <w:color w:val="000000"/>
          <w:sz w:val="22"/>
          <w:szCs w:val="22"/>
          <w:lang w:bidi="hi-IN"/>
        </w:rPr>
        <w:t xml:space="preserve"> and Soft Matter  </w:t>
      </w:r>
      <w:r>
        <w:rPr>
          <w:b/>
          <w:bCs/>
          <w:color w:val="000000"/>
          <w:sz w:val="22"/>
          <w:szCs w:val="22"/>
          <w:lang w:bidi="hi-IN"/>
        </w:rPr>
        <w:t xml:space="preserve">   </w:t>
      </w:r>
    </w:p>
    <w:p w:rsidR="0099466F" w:rsidRDefault="0099466F" w:rsidP="0099466F">
      <w:pPr>
        <w:autoSpaceDE w:val="0"/>
        <w:autoSpaceDN w:val="0"/>
        <w:adjustRightInd w:val="0"/>
        <w:spacing w:line="276" w:lineRule="auto"/>
        <w:ind w:hanging="90"/>
        <w:jc w:val="both"/>
        <w:rPr>
          <w:bCs/>
          <w:color w:val="000000"/>
          <w:sz w:val="22"/>
          <w:szCs w:val="22"/>
          <w:lang w:bidi="hi-IN"/>
        </w:rPr>
      </w:pPr>
      <w:r>
        <w:rPr>
          <w:b/>
          <w:bCs/>
          <w:color w:val="000000"/>
          <w:sz w:val="22"/>
          <w:szCs w:val="22"/>
          <w:lang w:bidi="hi-IN"/>
        </w:rPr>
        <w:t xml:space="preserve">       </w:t>
      </w:r>
      <w:r w:rsidRPr="00810899">
        <w:rPr>
          <w:b/>
          <w:bCs/>
          <w:color w:val="000000"/>
          <w:sz w:val="22"/>
          <w:szCs w:val="22"/>
          <w:lang w:bidi="hi-IN"/>
        </w:rPr>
        <w:t>Sciences</w:t>
      </w: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99466F" w:rsidRDefault="0099466F" w:rsidP="0099466F">
      <w:pPr>
        <w:tabs>
          <w:tab w:val="left" w:pos="3990"/>
        </w:tabs>
        <w:spacing w:after="15" w:line="276" w:lineRule="auto"/>
        <w:contextualSpacing/>
        <w:jc w:val="both"/>
        <w:rPr>
          <w:bCs/>
          <w:color w:val="000000"/>
          <w:sz w:val="22"/>
          <w:szCs w:val="22"/>
          <w:lang w:bidi="hi-IN"/>
        </w:rPr>
      </w:pPr>
      <w:r>
        <w:rPr>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w:t>
      </w:r>
      <w:proofErr w:type="gramStart"/>
      <w:r>
        <w:rPr>
          <w:bCs/>
          <w:color w:val="000000"/>
          <w:sz w:val="22"/>
          <w:szCs w:val="22"/>
          <w:lang w:bidi="hi-IN"/>
        </w:rPr>
        <w:t>,000</w:t>
      </w:r>
      <w:proofErr w:type="gramEnd"/>
      <w:r w:rsidRPr="004870DB">
        <w:rPr>
          <w:bCs/>
          <w:color w:val="000000"/>
          <w:sz w:val="22"/>
          <w:szCs w:val="22"/>
          <w:lang w:bidi="hi-IN"/>
        </w:rPr>
        <w:t>/</w:t>
      </w:r>
      <w:r>
        <w:rPr>
          <w:bCs/>
          <w:color w:val="000000"/>
          <w:sz w:val="22"/>
          <w:szCs w:val="22"/>
          <w:lang w:bidi="hi-IN"/>
        </w:rPr>
        <w:t xml:space="preserve">- in the form of a               </w:t>
      </w:r>
    </w:p>
    <w:p w:rsidR="0099466F" w:rsidRDefault="0099466F" w:rsidP="0099466F">
      <w:pPr>
        <w:tabs>
          <w:tab w:val="left" w:pos="3990"/>
        </w:tabs>
        <w:spacing w:after="15" w:line="276" w:lineRule="auto"/>
        <w:contextualSpacing/>
        <w:jc w:val="both"/>
        <w:rPr>
          <w:sz w:val="22"/>
          <w:szCs w:val="22"/>
        </w:rPr>
      </w:pPr>
      <w:r>
        <w:rPr>
          <w:bCs/>
          <w:color w:val="000000"/>
          <w:sz w:val="22"/>
          <w:szCs w:val="22"/>
          <w:lang w:bidi="hi-IN"/>
        </w:rPr>
        <w:t xml:space="preserve">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w:t>
      </w:r>
      <w:proofErr w:type="gramStart"/>
      <w:r w:rsidRPr="004870DB">
        <w:rPr>
          <w:bCs/>
          <w:color w:val="000000"/>
          <w:sz w:val="22"/>
          <w:szCs w:val="22"/>
          <w:lang w:bidi="hi-IN"/>
        </w:rPr>
        <w:t xml:space="preserve">bank  </w:t>
      </w:r>
      <w:r w:rsidRPr="004870DB">
        <w:rPr>
          <w:sz w:val="22"/>
          <w:szCs w:val="22"/>
        </w:rPr>
        <w:t>drawn</w:t>
      </w:r>
      <w:proofErr w:type="gramEnd"/>
      <w:r w:rsidRPr="004870DB">
        <w:rPr>
          <w:sz w:val="22"/>
          <w:szCs w:val="22"/>
        </w:rPr>
        <w:t xml:space="preserve">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w:t>
      </w:r>
      <w:r>
        <w:rPr>
          <w:sz w:val="22"/>
          <w:szCs w:val="22"/>
        </w:rPr>
        <w:t xml:space="preserve"> </w:t>
      </w:r>
    </w:p>
    <w:p w:rsidR="0099466F" w:rsidRDefault="0099466F" w:rsidP="0099466F">
      <w:pPr>
        <w:tabs>
          <w:tab w:val="left" w:pos="3990"/>
        </w:tabs>
        <w:spacing w:after="15" w:line="276" w:lineRule="auto"/>
        <w:contextualSpacing/>
        <w:jc w:val="both"/>
        <w:rPr>
          <w:sz w:val="22"/>
          <w:szCs w:val="22"/>
        </w:rPr>
      </w:pPr>
      <w:r>
        <w:rPr>
          <w:sz w:val="22"/>
          <w:szCs w:val="22"/>
        </w:rPr>
        <w:t xml:space="preserve">      </w:t>
      </w:r>
      <w:proofErr w:type="gramStart"/>
      <w:r w:rsidRPr="004870DB">
        <w:rPr>
          <w:sz w:val="22"/>
          <w:szCs w:val="22"/>
        </w:rPr>
        <w:t>payable</w:t>
      </w:r>
      <w:proofErr w:type="gramEnd"/>
      <w:r w:rsidRPr="004870DB">
        <w:rPr>
          <w:sz w:val="22"/>
          <w:szCs w:val="22"/>
        </w:rPr>
        <w:t xml:space="preserve"> at </w:t>
      </w:r>
      <w:proofErr w:type="spellStart"/>
      <w:r w:rsidRPr="004870DB">
        <w:rPr>
          <w:sz w:val="22"/>
          <w:szCs w:val="22"/>
        </w:rPr>
        <w:t>Bengaluru</w:t>
      </w:r>
      <w:proofErr w:type="spellEnd"/>
      <w:r w:rsidRPr="004870DB">
        <w:rPr>
          <w:sz w:val="22"/>
          <w:szCs w:val="22"/>
        </w:rPr>
        <w:t>. The EMD will be refunded to unsuccessful bidders without any interest thereon.</w:t>
      </w:r>
      <w:r>
        <w:rPr>
          <w:sz w:val="22"/>
          <w:szCs w:val="22"/>
        </w:rPr>
        <w:t xml:space="preserve"> </w:t>
      </w:r>
    </w:p>
    <w:p w:rsidR="0099466F" w:rsidRPr="002840A5" w:rsidRDefault="0099466F" w:rsidP="0099466F">
      <w:pPr>
        <w:tabs>
          <w:tab w:val="left" w:pos="3990"/>
        </w:tabs>
        <w:spacing w:after="15" w:line="276" w:lineRule="auto"/>
        <w:ind w:left="360"/>
        <w:contextualSpacing/>
        <w:jc w:val="both"/>
        <w:rPr>
          <w:bCs/>
          <w:color w:val="000000"/>
          <w:sz w:val="22"/>
          <w:szCs w:val="22"/>
          <w:lang w:bidi="hi-IN"/>
        </w:rPr>
      </w:pPr>
    </w:p>
    <w:p w:rsidR="0099466F" w:rsidRPr="004870DB" w:rsidRDefault="0099466F" w:rsidP="0099466F">
      <w:pPr>
        <w:numPr>
          <w:ilvl w:val="0"/>
          <w:numId w:val="3"/>
        </w:numPr>
        <w:tabs>
          <w:tab w:val="left" w:pos="3990"/>
        </w:tabs>
        <w:spacing w:after="15" w:line="276" w:lineRule="auto"/>
        <w:contextualSpacing/>
        <w:jc w:val="both"/>
        <w:rPr>
          <w:bCs/>
          <w:color w:val="000000"/>
          <w:sz w:val="22"/>
          <w:szCs w:val="22"/>
          <w:lang w:bidi="hi-IN"/>
        </w:rPr>
      </w:pPr>
      <w:r>
        <w:rPr>
          <w:bCs/>
          <w:color w:val="000000"/>
          <w:sz w:val="22"/>
          <w:szCs w:val="22"/>
          <w:lang w:bidi="hi-IN"/>
        </w:rPr>
        <w:t>If the equipment is imported, the cost should be quoted on Ex-Works basis.</w:t>
      </w:r>
    </w:p>
    <w:p w:rsidR="0099466F" w:rsidRPr="00A83DDE" w:rsidRDefault="0099466F" w:rsidP="0099466F">
      <w:pPr>
        <w:autoSpaceDE w:val="0"/>
        <w:autoSpaceDN w:val="0"/>
        <w:adjustRightInd w:val="0"/>
        <w:spacing w:line="276" w:lineRule="auto"/>
        <w:ind w:left="450" w:hanging="90"/>
        <w:jc w:val="both"/>
        <w:rPr>
          <w:bCs/>
          <w:color w:val="000000"/>
          <w:sz w:val="22"/>
          <w:szCs w:val="22"/>
          <w:lang w:bidi="hi-IN"/>
        </w:rPr>
      </w:pPr>
    </w:p>
    <w:p w:rsidR="0099466F" w:rsidRPr="00810899"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99466F" w:rsidRPr="00810899" w:rsidRDefault="0099466F" w:rsidP="0099466F">
      <w:pPr>
        <w:tabs>
          <w:tab w:val="left" w:pos="3990"/>
        </w:tabs>
        <w:spacing w:before="15" w:after="15" w:line="276" w:lineRule="auto"/>
        <w:ind w:left="360"/>
        <w:contextualSpacing/>
        <w:jc w:val="both"/>
        <w:rPr>
          <w:bCs/>
          <w:color w:val="000000"/>
          <w:sz w:val="22"/>
          <w:szCs w:val="22"/>
          <w:lang w:bidi="hi-IN"/>
        </w:rPr>
      </w:pPr>
    </w:p>
    <w:p w:rsidR="0099466F" w:rsidRPr="00810899"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99466F" w:rsidRPr="00810899" w:rsidRDefault="0099466F" w:rsidP="0099466F">
      <w:pPr>
        <w:tabs>
          <w:tab w:val="left" w:pos="3990"/>
        </w:tabs>
        <w:spacing w:before="15" w:after="15" w:line="276" w:lineRule="auto"/>
        <w:ind w:left="360"/>
        <w:contextualSpacing/>
        <w:jc w:val="both"/>
        <w:rPr>
          <w:bCs/>
          <w:color w:val="000000"/>
          <w:sz w:val="22"/>
          <w:szCs w:val="22"/>
          <w:lang w:bidi="hi-IN"/>
        </w:rPr>
      </w:pPr>
    </w:p>
    <w:p w:rsidR="0099466F" w:rsidRPr="00810899"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99466F" w:rsidRPr="00810899" w:rsidRDefault="0099466F" w:rsidP="0099466F">
      <w:pPr>
        <w:tabs>
          <w:tab w:val="left" w:pos="3990"/>
        </w:tabs>
        <w:spacing w:before="15" w:after="15" w:line="276" w:lineRule="auto"/>
        <w:contextualSpacing/>
        <w:jc w:val="both"/>
        <w:rPr>
          <w:bCs/>
          <w:color w:val="000000"/>
          <w:sz w:val="22"/>
          <w:szCs w:val="22"/>
          <w:lang w:bidi="hi-IN"/>
        </w:rPr>
      </w:pPr>
    </w:p>
    <w:p w:rsidR="0099466F" w:rsidRPr="00810899"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99466F" w:rsidRPr="00810899" w:rsidRDefault="0099466F" w:rsidP="0099466F">
      <w:pPr>
        <w:tabs>
          <w:tab w:val="left" w:pos="3990"/>
        </w:tabs>
        <w:spacing w:before="15" w:after="15" w:line="276" w:lineRule="auto"/>
        <w:ind w:left="360"/>
        <w:contextualSpacing/>
        <w:jc w:val="both"/>
        <w:rPr>
          <w:bCs/>
          <w:color w:val="000000"/>
          <w:sz w:val="22"/>
          <w:szCs w:val="22"/>
          <w:lang w:bidi="hi-IN"/>
        </w:rPr>
      </w:pPr>
    </w:p>
    <w:p w:rsidR="0099466F"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w:t>
      </w:r>
      <w:r>
        <w:rPr>
          <w:bCs/>
          <w:color w:val="000000"/>
          <w:sz w:val="22"/>
          <w:szCs w:val="22"/>
          <w:lang w:bidi="hi-IN"/>
        </w:rPr>
        <w:t>quotation</w:t>
      </w:r>
      <w:r w:rsidRPr="00810899">
        <w:rPr>
          <w:bCs/>
          <w:color w:val="000000"/>
          <w:sz w:val="22"/>
          <w:szCs w:val="22"/>
          <w:lang w:bidi="hi-IN"/>
        </w:rPr>
        <w:t>.</w:t>
      </w:r>
    </w:p>
    <w:p w:rsidR="0099466F" w:rsidRDefault="0099466F" w:rsidP="0099466F">
      <w:pPr>
        <w:pStyle w:val="ListParagraph"/>
        <w:spacing w:line="276" w:lineRule="auto"/>
        <w:rPr>
          <w:b/>
          <w:sz w:val="22"/>
          <w:szCs w:val="22"/>
        </w:rPr>
      </w:pPr>
    </w:p>
    <w:p w:rsidR="0099466F" w:rsidRPr="0099466F" w:rsidRDefault="0099466F" w:rsidP="0099466F">
      <w:pPr>
        <w:numPr>
          <w:ilvl w:val="0"/>
          <w:numId w:val="3"/>
        </w:numPr>
        <w:tabs>
          <w:tab w:val="left" w:pos="3990"/>
        </w:tabs>
        <w:spacing w:before="15" w:after="15" w:line="276" w:lineRule="auto"/>
        <w:contextualSpacing/>
        <w:jc w:val="both"/>
        <w:rPr>
          <w:bCs/>
          <w:color w:val="000000"/>
          <w:sz w:val="22"/>
          <w:szCs w:val="22"/>
          <w:lang w:bidi="hi-IN"/>
        </w:rPr>
      </w:pPr>
      <w:r w:rsidRPr="002840A5">
        <w:rPr>
          <w:b/>
          <w:sz w:val="22"/>
          <w:szCs w:val="22"/>
        </w:rPr>
        <w:t>Terms of payment:</w:t>
      </w:r>
    </w:p>
    <w:p w:rsidR="0099466F" w:rsidRPr="004870DB" w:rsidRDefault="0099466F" w:rsidP="0099466F">
      <w:pPr>
        <w:tabs>
          <w:tab w:val="left" w:pos="180"/>
          <w:tab w:val="left" w:pos="540"/>
        </w:tabs>
        <w:autoSpaceDE w:val="0"/>
        <w:autoSpaceDN w:val="0"/>
        <w:adjustRightInd w:val="0"/>
        <w:spacing w:after="15" w:line="276" w:lineRule="auto"/>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99466F" w:rsidRPr="0099466F" w:rsidRDefault="0099466F" w:rsidP="0099466F">
      <w:pPr>
        <w:tabs>
          <w:tab w:val="left" w:pos="180"/>
          <w:tab w:val="left" w:pos="540"/>
        </w:tabs>
        <w:autoSpaceDE w:val="0"/>
        <w:autoSpaceDN w:val="0"/>
        <w:adjustRightInd w:val="0"/>
        <w:spacing w:line="276" w:lineRule="auto"/>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w:t>
      </w:r>
      <w:r>
        <w:rPr>
          <w:sz w:val="22"/>
          <w:szCs w:val="22"/>
        </w:rPr>
        <w:t xml:space="preserve"> applicable Warranty period.   </w:t>
      </w:r>
    </w:p>
    <w:p w:rsidR="0099466F" w:rsidRDefault="0099466F" w:rsidP="0099466F">
      <w:pPr>
        <w:tabs>
          <w:tab w:val="left" w:pos="180"/>
          <w:tab w:val="left" w:pos="540"/>
        </w:tabs>
        <w:autoSpaceDE w:val="0"/>
        <w:autoSpaceDN w:val="0"/>
        <w:adjustRightInd w:val="0"/>
        <w:spacing w:line="276" w:lineRule="auto"/>
        <w:ind w:left="360"/>
        <w:contextualSpacing/>
        <w:jc w:val="both"/>
        <w:rPr>
          <w:b/>
          <w:sz w:val="22"/>
          <w:szCs w:val="22"/>
        </w:rPr>
      </w:pPr>
      <w:r>
        <w:rPr>
          <w:b/>
          <w:sz w:val="22"/>
          <w:szCs w:val="22"/>
        </w:rPr>
        <w:t xml:space="preserve">                                                                      </w:t>
      </w:r>
    </w:p>
    <w:p w:rsidR="0099466F" w:rsidRPr="004870DB" w:rsidRDefault="0099466F" w:rsidP="0099466F">
      <w:pPr>
        <w:tabs>
          <w:tab w:val="left" w:pos="180"/>
          <w:tab w:val="left" w:pos="540"/>
        </w:tabs>
        <w:autoSpaceDE w:val="0"/>
        <w:autoSpaceDN w:val="0"/>
        <w:adjustRightInd w:val="0"/>
        <w:spacing w:line="276" w:lineRule="auto"/>
        <w:ind w:left="360"/>
        <w:contextualSpacing/>
        <w:jc w:val="center"/>
        <w:rPr>
          <w:sz w:val="22"/>
          <w:szCs w:val="22"/>
        </w:rPr>
      </w:pPr>
      <w:r w:rsidRPr="004870DB">
        <w:rPr>
          <w:b/>
          <w:sz w:val="22"/>
          <w:szCs w:val="22"/>
        </w:rPr>
        <w:lastRenderedPageBreak/>
        <w:t>OR</w:t>
      </w:r>
    </w:p>
    <w:p w:rsidR="0099466F" w:rsidRPr="004870DB" w:rsidRDefault="0099466F" w:rsidP="0099466F">
      <w:pPr>
        <w:tabs>
          <w:tab w:val="left" w:pos="180"/>
          <w:tab w:val="left" w:pos="540"/>
        </w:tabs>
        <w:autoSpaceDE w:val="0"/>
        <w:autoSpaceDN w:val="0"/>
        <w:adjustRightInd w:val="0"/>
        <w:spacing w:line="276" w:lineRule="auto"/>
        <w:contextualSpacing/>
        <w:jc w:val="both"/>
        <w:rPr>
          <w:b/>
          <w:sz w:val="22"/>
          <w:szCs w:val="22"/>
        </w:rPr>
      </w:pPr>
    </w:p>
    <w:p w:rsidR="0099466F" w:rsidRDefault="0099466F" w:rsidP="0099466F">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99466F" w:rsidRDefault="0099466F" w:rsidP="0099466F">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w:t>
      </w:r>
      <w:r>
        <w:rPr>
          <w:sz w:val="22"/>
          <w:szCs w:val="22"/>
        </w:rPr>
        <w:t xml:space="preserve"> </w:t>
      </w:r>
    </w:p>
    <w:p w:rsidR="0099466F" w:rsidRPr="004870DB" w:rsidRDefault="0099466F" w:rsidP="0099466F">
      <w:pPr>
        <w:tabs>
          <w:tab w:val="left" w:pos="180"/>
          <w:tab w:val="left" w:pos="540"/>
        </w:tabs>
        <w:autoSpaceDE w:val="0"/>
        <w:autoSpaceDN w:val="0"/>
        <w:adjustRightInd w:val="0"/>
        <w:spacing w:line="276" w:lineRule="auto"/>
        <w:contextualSpacing/>
        <w:jc w:val="both"/>
        <w:rPr>
          <w:sz w:val="22"/>
          <w:szCs w:val="22"/>
        </w:rPr>
      </w:pPr>
      <w:r>
        <w:rPr>
          <w:sz w:val="22"/>
          <w:szCs w:val="22"/>
        </w:rPr>
        <w:t xml:space="preserve">    </w:t>
      </w:r>
      <w:proofErr w:type="gramStart"/>
      <w:r w:rsidRPr="004870DB">
        <w:rPr>
          <w:sz w:val="22"/>
          <w:szCs w:val="22"/>
        </w:rPr>
        <w:t>final</w:t>
      </w:r>
      <w:proofErr w:type="gramEnd"/>
      <w:r w:rsidRPr="004870DB">
        <w:rPr>
          <w:sz w:val="22"/>
          <w:szCs w:val="22"/>
        </w:rPr>
        <w:t xml:space="preserve"> 10% pay</w:t>
      </w:r>
      <w:r>
        <w:rPr>
          <w:sz w:val="22"/>
          <w:szCs w:val="22"/>
        </w:rPr>
        <w:t>ment, having validity up to a period of 3 months after expiry of Warranty.</w:t>
      </w:r>
    </w:p>
    <w:p w:rsidR="0099466F" w:rsidRPr="004870DB" w:rsidRDefault="0099466F" w:rsidP="0099466F">
      <w:pPr>
        <w:tabs>
          <w:tab w:val="left" w:pos="180"/>
          <w:tab w:val="left" w:pos="540"/>
        </w:tabs>
        <w:spacing w:line="276" w:lineRule="auto"/>
        <w:ind w:left="360"/>
        <w:contextualSpacing/>
        <w:jc w:val="both"/>
        <w:rPr>
          <w:b/>
          <w:sz w:val="22"/>
          <w:szCs w:val="22"/>
        </w:rPr>
      </w:pPr>
    </w:p>
    <w:p w:rsidR="0099466F" w:rsidRPr="00555BE5" w:rsidRDefault="0099466F" w:rsidP="0099466F">
      <w:pPr>
        <w:numPr>
          <w:ilvl w:val="0"/>
          <w:numId w:val="1"/>
        </w:numPr>
        <w:tabs>
          <w:tab w:val="left" w:pos="3990"/>
        </w:tabs>
        <w:spacing w:before="15" w:after="15" w:line="276" w:lineRule="auto"/>
        <w:contextualSpacing/>
        <w:jc w:val="both"/>
        <w:rPr>
          <w:bCs/>
          <w:color w:val="000000"/>
          <w:sz w:val="22"/>
          <w:szCs w:val="22"/>
          <w:lang w:bidi="hi-IN"/>
        </w:rPr>
      </w:pPr>
      <w:r w:rsidRPr="004870DB">
        <w:rPr>
          <w:b/>
          <w:sz w:val="22"/>
          <w:szCs w:val="22"/>
        </w:rPr>
        <w:t xml:space="preserve">ii) For Indigenous Equipment: </w:t>
      </w:r>
      <w:r w:rsidRPr="00613016">
        <w:rPr>
          <w:sz w:val="22"/>
          <w:szCs w:val="22"/>
        </w:rPr>
        <w:t>The payment</w:t>
      </w:r>
      <w:r w:rsidRPr="00613016">
        <w:rPr>
          <w:bCs/>
          <w:color w:val="000000"/>
          <w:sz w:val="22"/>
          <w:szCs w:val="22"/>
          <w:lang w:bidi="hi-IN"/>
        </w:rPr>
        <w:t xml:space="preserve"> in INR shall be made through NEFT/RTGS after successful installation and against submission </w:t>
      </w:r>
      <w:proofErr w:type="gramStart"/>
      <w:r w:rsidRPr="00613016">
        <w:rPr>
          <w:bCs/>
          <w:color w:val="000000"/>
          <w:sz w:val="22"/>
          <w:szCs w:val="22"/>
          <w:lang w:bidi="hi-IN"/>
        </w:rPr>
        <w:t>of  Performance</w:t>
      </w:r>
      <w:proofErr w:type="gramEnd"/>
      <w:r w:rsidRPr="00613016">
        <w:rPr>
          <w:bCs/>
          <w:color w:val="000000"/>
          <w:sz w:val="22"/>
          <w:szCs w:val="22"/>
          <w:lang w:bidi="hi-IN"/>
        </w:rPr>
        <w:t xml:space="preserve"> Bank Guarantee equal to 10% value of the equipment,</w:t>
      </w:r>
      <w:r>
        <w:rPr>
          <w:bCs/>
          <w:color w:val="000000"/>
          <w:sz w:val="22"/>
          <w:szCs w:val="22"/>
          <w:lang w:bidi="hi-IN"/>
        </w:rPr>
        <w:t xml:space="preserve"> having validity up to a period of 3 months after expiry of Warranty.</w:t>
      </w:r>
      <w:r w:rsidRPr="00613016">
        <w:rPr>
          <w:bCs/>
          <w:color w:val="000000"/>
          <w:sz w:val="22"/>
          <w:szCs w:val="22"/>
          <w:lang w:bidi="hi-IN"/>
        </w:rPr>
        <w:t xml:space="preserve"> </w:t>
      </w:r>
      <w:r w:rsidRPr="00613016">
        <w:rPr>
          <w:sz w:val="22"/>
          <w:szCs w:val="22"/>
        </w:rPr>
        <w:t>Complete details such as the bank account number/IFSC/SWIFT/Bank Address, etc. should be provided along with the price bid.</w:t>
      </w:r>
      <w:r w:rsidRPr="00613016">
        <w:rPr>
          <w:b/>
          <w:sz w:val="22"/>
          <w:szCs w:val="22"/>
        </w:rPr>
        <w:t xml:space="preserve"> </w:t>
      </w:r>
    </w:p>
    <w:p w:rsidR="0099466F" w:rsidRDefault="0099466F" w:rsidP="0099466F">
      <w:pPr>
        <w:tabs>
          <w:tab w:val="left" w:pos="3990"/>
        </w:tabs>
        <w:spacing w:before="15" w:after="15" w:line="276" w:lineRule="auto"/>
        <w:ind w:left="360"/>
        <w:contextualSpacing/>
        <w:jc w:val="both"/>
        <w:rPr>
          <w:bCs/>
          <w:color w:val="000000"/>
          <w:sz w:val="22"/>
          <w:szCs w:val="22"/>
          <w:lang w:bidi="hi-IN"/>
        </w:rPr>
      </w:pPr>
    </w:p>
    <w:p w:rsidR="0099466F" w:rsidRPr="00555BE5" w:rsidRDefault="0099466F" w:rsidP="0099466F">
      <w:pPr>
        <w:numPr>
          <w:ilvl w:val="0"/>
          <w:numId w:val="1"/>
        </w:numPr>
        <w:tabs>
          <w:tab w:val="left" w:pos="3990"/>
        </w:tabs>
        <w:spacing w:before="15" w:after="15" w:line="276" w:lineRule="auto"/>
        <w:contextualSpacing/>
        <w:jc w:val="both"/>
        <w:rPr>
          <w:bCs/>
          <w:color w:val="000000"/>
          <w:sz w:val="22"/>
          <w:szCs w:val="22"/>
          <w:lang w:bidi="hi-IN"/>
        </w:rPr>
      </w:pPr>
      <w:r w:rsidRPr="00555BE5">
        <w:rPr>
          <w:b/>
          <w:sz w:val="22"/>
          <w:szCs w:val="22"/>
        </w:rPr>
        <w:t>Opening of bids</w:t>
      </w:r>
      <w:r w:rsidRPr="00555BE5">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99466F" w:rsidRPr="004870DB" w:rsidRDefault="0099466F" w:rsidP="0099466F">
      <w:pPr>
        <w:autoSpaceDE w:val="0"/>
        <w:autoSpaceDN w:val="0"/>
        <w:adjustRightInd w:val="0"/>
        <w:spacing w:line="276" w:lineRule="auto"/>
        <w:ind w:left="360"/>
        <w:jc w:val="both"/>
        <w:rPr>
          <w:sz w:val="22"/>
          <w:szCs w:val="22"/>
        </w:rPr>
      </w:pPr>
    </w:p>
    <w:p w:rsidR="0099466F" w:rsidRPr="004870DB" w:rsidRDefault="0099466F" w:rsidP="0099466F">
      <w:pPr>
        <w:numPr>
          <w:ilvl w:val="0"/>
          <w:numId w:val="3"/>
        </w:numPr>
        <w:autoSpaceDE w:val="0"/>
        <w:autoSpaceDN w:val="0"/>
        <w:adjustRightInd w:val="0"/>
        <w:spacing w:line="276" w:lineRule="auto"/>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99466F" w:rsidRPr="00810899" w:rsidRDefault="0099466F" w:rsidP="0099466F">
      <w:pPr>
        <w:autoSpaceDE w:val="0"/>
        <w:autoSpaceDN w:val="0"/>
        <w:adjustRightInd w:val="0"/>
        <w:spacing w:line="276" w:lineRule="auto"/>
        <w:jc w:val="both"/>
        <w:rPr>
          <w:sz w:val="22"/>
          <w:szCs w:val="22"/>
        </w:rPr>
      </w:pPr>
    </w:p>
    <w:p w:rsidR="0099466F" w:rsidRPr="00810899" w:rsidRDefault="0099466F" w:rsidP="0099466F">
      <w:pPr>
        <w:numPr>
          <w:ilvl w:val="0"/>
          <w:numId w:val="3"/>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99466F" w:rsidRPr="00810899" w:rsidRDefault="0099466F" w:rsidP="0099466F">
      <w:pPr>
        <w:autoSpaceDE w:val="0"/>
        <w:autoSpaceDN w:val="0"/>
        <w:adjustRightInd w:val="0"/>
        <w:spacing w:line="276" w:lineRule="auto"/>
        <w:ind w:left="360"/>
        <w:jc w:val="both"/>
        <w:rPr>
          <w:sz w:val="22"/>
          <w:szCs w:val="22"/>
        </w:rPr>
      </w:pPr>
    </w:p>
    <w:p w:rsidR="0099466F" w:rsidRPr="00810899" w:rsidRDefault="0099466F" w:rsidP="0099466F">
      <w:pPr>
        <w:numPr>
          <w:ilvl w:val="0"/>
          <w:numId w:val="3"/>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99466F" w:rsidRPr="00810899" w:rsidRDefault="0099466F" w:rsidP="0099466F">
      <w:pPr>
        <w:autoSpaceDE w:val="0"/>
        <w:autoSpaceDN w:val="0"/>
        <w:adjustRightInd w:val="0"/>
        <w:spacing w:line="276" w:lineRule="auto"/>
        <w:ind w:left="360"/>
        <w:jc w:val="both"/>
        <w:rPr>
          <w:sz w:val="22"/>
          <w:szCs w:val="22"/>
        </w:rPr>
      </w:pPr>
    </w:p>
    <w:p w:rsidR="0099466F" w:rsidRPr="00810899" w:rsidRDefault="0099466F" w:rsidP="0099466F">
      <w:pPr>
        <w:numPr>
          <w:ilvl w:val="0"/>
          <w:numId w:val="3"/>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99466F" w:rsidRPr="00810899" w:rsidRDefault="0099466F" w:rsidP="0099466F">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99466F" w:rsidRPr="00810899" w:rsidRDefault="0099466F" w:rsidP="0099466F">
      <w:pPr>
        <w:tabs>
          <w:tab w:val="left" w:pos="360"/>
          <w:tab w:val="left" w:pos="450"/>
        </w:tabs>
        <w:spacing w:before="15" w:after="15" w:line="276" w:lineRule="auto"/>
        <w:contextualSpacing/>
        <w:jc w:val="both"/>
        <w:rPr>
          <w:bCs/>
          <w:color w:val="000000"/>
          <w:sz w:val="22"/>
          <w:szCs w:val="22"/>
          <w:lang w:bidi="hi-IN"/>
        </w:rPr>
      </w:pPr>
    </w:p>
    <w:p w:rsidR="0099466F" w:rsidRPr="00810899" w:rsidRDefault="0099466F" w:rsidP="0099466F">
      <w:pPr>
        <w:numPr>
          <w:ilvl w:val="0"/>
          <w:numId w:val="3"/>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99466F" w:rsidRPr="007E15AC" w:rsidRDefault="0099466F" w:rsidP="0099466F">
      <w:pPr>
        <w:spacing w:line="276" w:lineRule="auto"/>
        <w:rPr>
          <w:bCs/>
        </w:rPr>
      </w:pPr>
      <w:r>
        <w:rPr>
          <w:bCs/>
          <w:color w:val="000000"/>
        </w:rPr>
        <w:t xml:space="preserve">       </w:t>
      </w:r>
      <w:proofErr w:type="spellStart"/>
      <w:proofErr w:type="gramStart"/>
      <w:r w:rsidRPr="00793F2A">
        <w:rPr>
          <w:bCs/>
          <w:color w:val="000000"/>
        </w:rPr>
        <w:t>CeNS</w:t>
      </w:r>
      <w:proofErr w:type="spellEnd"/>
      <w:r>
        <w:rPr>
          <w:bCs/>
          <w:color w:val="000000"/>
        </w:rPr>
        <w:t>/2018-19/</w:t>
      </w:r>
      <w:r>
        <w:rPr>
          <w:bCs/>
        </w:rPr>
        <w:t>DST/NMNT/GUK/LP04</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99466F" w:rsidRPr="00810899" w:rsidRDefault="0099466F" w:rsidP="0099466F">
      <w:pPr>
        <w:tabs>
          <w:tab w:val="left" w:pos="450"/>
        </w:tabs>
        <w:spacing w:before="15" w:after="15" w:line="276" w:lineRule="auto"/>
        <w:ind w:left="360"/>
        <w:contextualSpacing/>
        <w:jc w:val="both"/>
        <w:rPr>
          <w:bCs/>
          <w:color w:val="000000"/>
          <w:sz w:val="22"/>
          <w:szCs w:val="22"/>
          <w:lang w:bidi="hi-IN"/>
        </w:rPr>
      </w:pPr>
    </w:p>
    <w:p w:rsidR="0099466F" w:rsidRPr="00810899" w:rsidRDefault="0099466F" w:rsidP="0099466F">
      <w:pPr>
        <w:numPr>
          <w:ilvl w:val="0"/>
          <w:numId w:val="3"/>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99466F" w:rsidRPr="00555BE5" w:rsidRDefault="0099466F" w:rsidP="0099466F">
      <w:pPr>
        <w:spacing w:line="276" w:lineRule="auto"/>
        <w:rPr>
          <w:bCs/>
          <w:color w:val="000000"/>
          <w:sz w:val="22"/>
          <w:szCs w:val="22"/>
          <w:lang w:bidi="hi-IN"/>
        </w:rPr>
      </w:pPr>
    </w:p>
    <w:p w:rsidR="0099466F" w:rsidRPr="00810899" w:rsidRDefault="0099466F" w:rsidP="0099466F">
      <w:pPr>
        <w:numPr>
          <w:ilvl w:val="0"/>
          <w:numId w:val="3"/>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99466F" w:rsidRPr="00810899" w:rsidRDefault="0099466F" w:rsidP="0099466F">
      <w:pPr>
        <w:tabs>
          <w:tab w:val="left" w:pos="3990"/>
        </w:tabs>
        <w:spacing w:line="276" w:lineRule="auto"/>
        <w:ind w:left="540"/>
        <w:contextualSpacing/>
        <w:jc w:val="both"/>
        <w:rPr>
          <w:bCs/>
          <w:color w:val="000000"/>
          <w:sz w:val="22"/>
          <w:szCs w:val="22"/>
          <w:lang w:bidi="hi-IN"/>
        </w:rPr>
      </w:pPr>
    </w:p>
    <w:p w:rsidR="0099466F" w:rsidRDefault="0099466F" w:rsidP="0099466F">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99466F" w:rsidRDefault="0099466F" w:rsidP="0099466F">
      <w:pPr>
        <w:autoSpaceDE w:val="0"/>
        <w:autoSpaceDN w:val="0"/>
        <w:adjustRightInd w:val="0"/>
        <w:spacing w:line="276" w:lineRule="auto"/>
        <w:ind w:left="6480"/>
        <w:rPr>
          <w:bCs/>
          <w:color w:val="000000"/>
          <w:sz w:val="22"/>
          <w:szCs w:val="22"/>
          <w:lang w:bidi="hi-IN"/>
        </w:rPr>
      </w:pPr>
    </w:p>
    <w:p w:rsidR="0099466F" w:rsidRPr="00505357" w:rsidRDefault="0099466F" w:rsidP="0099466F">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99466F" w:rsidRPr="00810899" w:rsidRDefault="0099466F" w:rsidP="0099466F">
      <w:pPr>
        <w:autoSpaceDE w:val="0"/>
        <w:autoSpaceDN w:val="0"/>
        <w:adjustRightInd w:val="0"/>
        <w:spacing w:line="276" w:lineRule="auto"/>
        <w:ind w:left="6480"/>
        <w:jc w:val="center"/>
        <w:rPr>
          <w:color w:val="000000"/>
          <w:sz w:val="22"/>
          <w:szCs w:val="22"/>
        </w:rPr>
      </w:pPr>
    </w:p>
    <w:p w:rsidR="0099466F" w:rsidRPr="00810899" w:rsidRDefault="0099466F" w:rsidP="0099466F">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99466F" w:rsidRPr="00810899" w:rsidRDefault="0099466F" w:rsidP="0099466F">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9B7665" w:rsidRDefault="009B7665"/>
    <w:sectPr w:rsidR="009B7665" w:rsidSect="0099466F">
      <w:pgSz w:w="12240" w:h="15840"/>
      <w:pgMar w:top="810" w:right="5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FB6"/>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C757E"/>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C2C89"/>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466F"/>
    <w:rsid w:val="0092061E"/>
    <w:rsid w:val="0099466F"/>
    <w:rsid w:val="009B76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6F"/>
    <w:pPr>
      <w:ind w:left="720"/>
    </w:pPr>
  </w:style>
  <w:style w:type="paragraph" w:styleId="NoSpacing">
    <w:name w:val="No Spacing"/>
    <w:uiPriority w:val="1"/>
    <w:qFormat/>
    <w:rsid w:val="0099466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466F"/>
    <w:rPr>
      <w:rFonts w:ascii="Tahoma" w:hAnsi="Tahoma" w:cs="Tahoma"/>
      <w:sz w:val="16"/>
      <w:szCs w:val="16"/>
    </w:rPr>
  </w:style>
  <w:style w:type="character" w:customStyle="1" w:styleId="BalloonTextChar">
    <w:name w:val="Balloon Text Char"/>
    <w:basedOn w:val="DefaultParagraphFont"/>
    <w:link w:val="BalloonText"/>
    <w:uiPriority w:val="99"/>
    <w:semiHidden/>
    <w:rsid w:val="0099466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3681</Characters>
  <Application>Microsoft Office Word</Application>
  <DocSecurity>0</DocSecurity>
  <Lines>30</Lines>
  <Paragraphs>8</Paragraphs>
  <ScaleCrop>false</ScaleCrop>
  <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2</cp:revision>
  <dcterms:created xsi:type="dcterms:W3CDTF">2018-05-28T10:49:00Z</dcterms:created>
  <dcterms:modified xsi:type="dcterms:W3CDTF">2018-05-28T10:56:00Z</dcterms:modified>
</cp:coreProperties>
</file>