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E7" w:rsidRPr="00054549" w:rsidRDefault="00D53866" w:rsidP="00585CE7">
      <w:pPr>
        <w:autoSpaceDE w:val="0"/>
        <w:autoSpaceDN w:val="0"/>
        <w:adjustRightInd w:val="0"/>
        <w:jc w:val="center"/>
        <w:rPr>
          <w:b/>
          <w:bCs/>
          <w:sz w:val="32"/>
          <w:szCs w:val="30"/>
          <w:lang w:val="en-US"/>
        </w:rPr>
      </w:pPr>
      <w:r>
        <w:rPr>
          <w:b/>
          <w:bCs/>
          <w:sz w:val="32"/>
          <w:szCs w:val="30"/>
          <w:lang w:val="en-US"/>
        </w:rPr>
        <w:t xml:space="preserve"> </w:t>
      </w:r>
      <w:r w:rsidR="00585CE7" w:rsidRPr="00054549">
        <w:rPr>
          <w:b/>
          <w:bCs/>
          <w:sz w:val="32"/>
          <w:szCs w:val="30"/>
          <w:lang w:val="en-US"/>
        </w:rPr>
        <w:t xml:space="preserve">CENTRE FOR </w:t>
      </w:r>
      <w:r w:rsidR="00585CE7">
        <w:rPr>
          <w:b/>
          <w:bCs/>
          <w:sz w:val="32"/>
          <w:szCs w:val="30"/>
          <w:lang w:val="en-US"/>
        </w:rPr>
        <w:t xml:space="preserve">NANO AND </w:t>
      </w:r>
      <w:r w:rsidR="00585CE7" w:rsidRPr="00054549">
        <w:rPr>
          <w:b/>
          <w:bCs/>
          <w:sz w:val="32"/>
          <w:szCs w:val="30"/>
          <w:lang w:val="en-US"/>
        </w:rPr>
        <w:t xml:space="preserve">SOFT MATTER </w:t>
      </w:r>
      <w:r w:rsidR="00585CE7">
        <w:rPr>
          <w:b/>
          <w:bCs/>
          <w:sz w:val="32"/>
          <w:szCs w:val="30"/>
          <w:lang w:val="en-US"/>
        </w:rPr>
        <w:t>SCIENCES</w:t>
      </w:r>
      <w:r w:rsidR="00585CE7" w:rsidRPr="00054549">
        <w:rPr>
          <w:b/>
          <w:bCs/>
          <w:sz w:val="32"/>
          <w:szCs w:val="30"/>
          <w:lang w:val="en-US"/>
        </w:rPr>
        <w:t xml:space="preserve">, JALAHALLI, </w:t>
      </w:r>
      <w:r w:rsidR="002916B9">
        <w:rPr>
          <w:b/>
          <w:bCs/>
          <w:sz w:val="32"/>
          <w:szCs w:val="30"/>
          <w:lang w:val="en-US"/>
        </w:rPr>
        <w:t>BENGALURU</w:t>
      </w:r>
    </w:p>
    <w:p w:rsidR="00585CE7" w:rsidRDefault="00585CE7" w:rsidP="00585CE7">
      <w:pPr>
        <w:autoSpaceDE w:val="0"/>
        <w:autoSpaceDN w:val="0"/>
        <w:adjustRightInd w:val="0"/>
        <w:rPr>
          <w:sz w:val="26"/>
          <w:szCs w:val="24"/>
          <w:lang w:val="en-US"/>
        </w:rPr>
      </w:pPr>
    </w:p>
    <w:p w:rsidR="00585CE7" w:rsidRPr="008B7289" w:rsidRDefault="00585CE7" w:rsidP="00585CE7">
      <w:pPr>
        <w:autoSpaceDE w:val="0"/>
        <w:autoSpaceDN w:val="0"/>
        <w:adjustRightInd w:val="0"/>
        <w:rPr>
          <w:sz w:val="26"/>
          <w:szCs w:val="24"/>
          <w:lang w:val="en-US"/>
        </w:rPr>
      </w:pPr>
      <w:proofErr w:type="spellStart"/>
      <w:r w:rsidRPr="008B7289">
        <w:rPr>
          <w:sz w:val="26"/>
          <w:szCs w:val="24"/>
          <w:lang w:val="en-US"/>
        </w:rPr>
        <w:t>No.C</w:t>
      </w:r>
      <w:r w:rsidR="002916B9">
        <w:rPr>
          <w:sz w:val="26"/>
          <w:szCs w:val="24"/>
          <w:lang w:val="en-US"/>
        </w:rPr>
        <w:t>eNS</w:t>
      </w:r>
      <w:proofErr w:type="spellEnd"/>
      <w:r w:rsidRPr="008B7289">
        <w:rPr>
          <w:sz w:val="26"/>
          <w:szCs w:val="24"/>
          <w:lang w:val="en-US"/>
        </w:rPr>
        <w:t>/</w:t>
      </w:r>
      <w:r>
        <w:rPr>
          <w:sz w:val="26"/>
          <w:szCs w:val="24"/>
          <w:lang w:val="en-US"/>
        </w:rPr>
        <w:t>201</w:t>
      </w:r>
      <w:r w:rsidR="002916B9">
        <w:rPr>
          <w:sz w:val="26"/>
          <w:szCs w:val="24"/>
          <w:lang w:val="en-US"/>
        </w:rPr>
        <w:t>5</w:t>
      </w:r>
      <w:r>
        <w:rPr>
          <w:sz w:val="26"/>
          <w:szCs w:val="24"/>
          <w:lang w:val="en-US"/>
        </w:rPr>
        <w:t>-1</w:t>
      </w:r>
      <w:r w:rsidR="002916B9">
        <w:rPr>
          <w:sz w:val="26"/>
          <w:szCs w:val="24"/>
          <w:lang w:val="en-US"/>
        </w:rPr>
        <w:t>6/</w:t>
      </w:r>
      <w:r w:rsidR="00E54E3F">
        <w:rPr>
          <w:sz w:val="26"/>
          <w:szCs w:val="24"/>
          <w:lang w:val="en-US"/>
        </w:rPr>
        <w:t>Tender/0</w:t>
      </w:r>
      <w:r w:rsidR="00ED2EA6">
        <w:rPr>
          <w:sz w:val="26"/>
          <w:szCs w:val="24"/>
          <w:lang w:val="en-US"/>
        </w:rPr>
        <w:t>1</w:t>
      </w:r>
      <w:r w:rsidR="00275C18">
        <w:rPr>
          <w:sz w:val="26"/>
          <w:szCs w:val="24"/>
          <w:lang w:val="en-US"/>
        </w:rPr>
        <w:t>2</w:t>
      </w:r>
      <w:r w:rsidRPr="008B7289">
        <w:rPr>
          <w:sz w:val="26"/>
          <w:szCs w:val="24"/>
          <w:lang w:val="en-US"/>
        </w:rPr>
        <w:tab/>
      </w:r>
      <w:r w:rsidRPr="008B7289">
        <w:rPr>
          <w:sz w:val="26"/>
          <w:szCs w:val="24"/>
          <w:lang w:val="en-US"/>
        </w:rPr>
        <w:tab/>
      </w:r>
      <w:r w:rsidRPr="008B7289">
        <w:rPr>
          <w:sz w:val="26"/>
          <w:szCs w:val="24"/>
          <w:lang w:val="en-US"/>
        </w:rPr>
        <w:tab/>
      </w:r>
      <w:r w:rsidR="00275C18">
        <w:rPr>
          <w:sz w:val="26"/>
          <w:szCs w:val="24"/>
          <w:lang w:val="en-US"/>
        </w:rPr>
        <w:tab/>
        <w:t xml:space="preserve">                    09</w:t>
      </w:r>
      <w:r>
        <w:rPr>
          <w:sz w:val="26"/>
          <w:szCs w:val="24"/>
          <w:lang w:val="en-US"/>
        </w:rPr>
        <w:t xml:space="preserve"> </w:t>
      </w:r>
      <w:r w:rsidR="00275C18">
        <w:rPr>
          <w:sz w:val="26"/>
          <w:szCs w:val="24"/>
          <w:lang w:val="en-US"/>
        </w:rPr>
        <w:t>March</w:t>
      </w:r>
      <w:r>
        <w:rPr>
          <w:sz w:val="26"/>
          <w:szCs w:val="24"/>
          <w:lang w:val="en-US"/>
        </w:rPr>
        <w:t xml:space="preserve"> 201</w:t>
      </w:r>
      <w:r w:rsidR="00275C18">
        <w:rPr>
          <w:sz w:val="26"/>
          <w:szCs w:val="24"/>
          <w:lang w:val="en-US"/>
        </w:rPr>
        <w:t>6</w:t>
      </w:r>
    </w:p>
    <w:p w:rsidR="00585CE7" w:rsidRPr="008B7289" w:rsidRDefault="002916B9" w:rsidP="00585CE7">
      <w:pPr>
        <w:autoSpaceDE w:val="0"/>
        <w:autoSpaceDN w:val="0"/>
        <w:adjustRightInd w:val="0"/>
        <w:rPr>
          <w:sz w:val="26"/>
          <w:szCs w:val="24"/>
          <w:lang w:val="en-US"/>
        </w:rPr>
      </w:pPr>
      <w:r>
        <w:rPr>
          <w:sz w:val="26"/>
          <w:szCs w:val="24"/>
          <w:lang w:val="en-US"/>
        </w:rPr>
        <w:t xml:space="preserve"> </w:t>
      </w:r>
    </w:p>
    <w:p w:rsidR="00585CE7" w:rsidRPr="00CF5B16" w:rsidRDefault="00585CE7" w:rsidP="00585CE7">
      <w:pPr>
        <w:autoSpaceDE w:val="0"/>
        <w:autoSpaceDN w:val="0"/>
        <w:adjustRightInd w:val="0"/>
        <w:jc w:val="center"/>
        <w:rPr>
          <w:b/>
          <w:bCs/>
          <w:color w:val="000000"/>
          <w:sz w:val="26"/>
          <w:szCs w:val="24"/>
          <w:lang w:val="en-US"/>
        </w:rPr>
      </w:pPr>
      <w:proofErr w:type="gramStart"/>
      <w:r>
        <w:rPr>
          <w:b/>
          <w:bCs/>
          <w:color w:val="000000"/>
          <w:sz w:val="26"/>
          <w:szCs w:val="24"/>
          <w:lang w:val="en-US"/>
        </w:rPr>
        <w:t>INVITATION  TO</w:t>
      </w:r>
      <w:proofErr w:type="gramEnd"/>
      <w:r>
        <w:rPr>
          <w:b/>
          <w:bCs/>
          <w:color w:val="000000"/>
          <w:sz w:val="26"/>
          <w:szCs w:val="24"/>
          <w:lang w:val="en-US"/>
        </w:rPr>
        <w:t xml:space="preserve">   </w:t>
      </w:r>
      <w:r w:rsidRPr="00CF5B16">
        <w:rPr>
          <w:b/>
          <w:bCs/>
          <w:color w:val="000000"/>
          <w:sz w:val="26"/>
          <w:szCs w:val="24"/>
          <w:lang w:val="en-US"/>
        </w:rPr>
        <w:t>TENDER</w:t>
      </w:r>
    </w:p>
    <w:p w:rsidR="00585CE7" w:rsidRPr="008B7289" w:rsidRDefault="00585CE7" w:rsidP="00585CE7">
      <w:pPr>
        <w:autoSpaceDE w:val="0"/>
        <w:autoSpaceDN w:val="0"/>
        <w:adjustRightInd w:val="0"/>
        <w:rPr>
          <w:color w:val="000000"/>
          <w:sz w:val="26"/>
          <w:szCs w:val="24"/>
          <w:lang w:val="en-US"/>
        </w:rPr>
      </w:pPr>
    </w:p>
    <w:p w:rsidR="00585CE7" w:rsidRDefault="00585CE7" w:rsidP="00FA4D92">
      <w:pPr>
        <w:autoSpaceDE w:val="0"/>
        <w:autoSpaceDN w:val="0"/>
        <w:adjustRightInd w:val="0"/>
        <w:spacing w:before="240" w:line="360" w:lineRule="auto"/>
        <w:jc w:val="both"/>
        <w:rPr>
          <w:color w:val="000000"/>
          <w:sz w:val="26"/>
          <w:szCs w:val="24"/>
          <w:lang w:val="en-US"/>
        </w:rPr>
      </w:pPr>
      <w:r w:rsidRPr="008B7289">
        <w:rPr>
          <w:color w:val="000000"/>
          <w:sz w:val="26"/>
          <w:szCs w:val="24"/>
          <w:lang w:val="en-US"/>
        </w:rPr>
        <w:t xml:space="preserve">The Director, Centre for </w:t>
      </w:r>
      <w:r>
        <w:rPr>
          <w:color w:val="000000"/>
          <w:sz w:val="26"/>
          <w:szCs w:val="24"/>
          <w:lang w:val="en-US"/>
        </w:rPr>
        <w:t>Nano and Soft Matter</w:t>
      </w:r>
      <w:r w:rsidRPr="008B7289">
        <w:rPr>
          <w:color w:val="000000"/>
          <w:sz w:val="26"/>
          <w:szCs w:val="24"/>
          <w:lang w:val="en-US"/>
        </w:rPr>
        <w:t xml:space="preserve"> </w:t>
      </w:r>
      <w:r>
        <w:rPr>
          <w:color w:val="000000"/>
          <w:sz w:val="26"/>
          <w:szCs w:val="24"/>
          <w:lang w:val="en-US"/>
        </w:rPr>
        <w:t>Sciences</w:t>
      </w:r>
      <w:r w:rsidRPr="008B7289">
        <w:rPr>
          <w:color w:val="000000"/>
          <w:sz w:val="26"/>
          <w:szCs w:val="24"/>
          <w:lang w:val="en-US"/>
        </w:rPr>
        <w:t xml:space="preserve">, </w:t>
      </w:r>
      <w:r w:rsidR="002916B9">
        <w:rPr>
          <w:color w:val="000000"/>
          <w:sz w:val="26"/>
          <w:szCs w:val="24"/>
          <w:lang w:val="en-US"/>
        </w:rPr>
        <w:t>Bengaluru</w:t>
      </w:r>
      <w:r w:rsidRPr="008B7289">
        <w:rPr>
          <w:color w:val="000000"/>
          <w:sz w:val="26"/>
          <w:szCs w:val="24"/>
          <w:lang w:val="en-US"/>
        </w:rPr>
        <w:t xml:space="preserve"> invites Sealed Tenders for the</w:t>
      </w:r>
      <w:r>
        <w:rPr>
          <w:color w:val="000000"/>
          <w:sz w:val="26"/>
          <w:szCs w:val="24"/>
          <w:lang w:val="en-US"/>
        </w:rPr>
        <w:t xml:space="preserve"> supply, installation</w:t>
      </w:r>
      <w:r w:rsidRPr="008B7289">
        <w:rPr>
          <w:color w:val="000000"/>
          <w:sz w:val="26"/>
          <w:szCs w:val="24"/>
          <w:lang w:val="en-US"/>
        </w:rPr>
        <w:t xml:space="preserve"> </w:t>
      </w:r>
      <w:r>
        <w:rPr>
          <w:color w:val="000000"/>
          <w:sz w:val="26"/>
          <w:szCs w:val="24"/>
          <w:lang w:val="en-US"/>
        </w:rPr>
        <w:t xml:space="preserve">and commissioning </w:t>
      </w:r>
      <w:r w:rsidRPr="008B7289">
        <w:rPr>
          <w:color w:val="000000"/>
          <w:sz w:val="26"/>
          <w:szCs w:val="24"/>
          <w:lang w:val="en-US"/>
        </w:rPr>
        <w:t xml:space="preserve">of </w:t>
      </w:r>
      <w:r w:rsidR="005519B3">
        <w:rPr>
          <w:color w:val="000000"/>
          <w:sz w:val="26"/>
          <w:szCs w:val="24"/>
          <w:lang w:val="en-US"/>
        </w:rPr>
        <w:t>the following Scientific e</w:t>
      </w:r>
      <w:r>
        <w:rPr>
          <w:color w:val="000000"/>
          <w:sz w:val="26"/>
          <w:szCs w:val="24"/>
          <w:lang w:val="en-US"/>
        </w:rPr>
        <w:t>quipment</w:t>
      </w:r>
    </w:p>
    <w:p w:rsidR="00585CE7" w:rsidRPr="005519B3" w:rsidRDefault="00275C18" w:rsidP="005519B3">
      <w:pPr>
        <w:autoSpaceDE w:val="0"/>
        <w:autoSpaceDN w:val="0"/>
        <w:adjustRightInd w:val="0"/>
        <w:jc w:val="center"/>
        <w:rPr>
          <w:b/>
          <w:bCs/>
          <w:sz w:val="26"/>
          <w:szCs w:val="26"/>
          <w:lang w:bidi="ta-IN"/>
        </w:rPr>
      </w:pPr>
      <w:r>
        <w:rPr>
          <w:rFonts w:cs="Times New Roman"/>
          <w:b/>
          <w:bCs/>
          <w:sz w:val="26"/>
          <w:szCs w:val="26"/>
        </w:rPr>
        <w:t xml:space="preserve">Simultaneous </w:t>
      </w:r>
      <w:proofErr w:type="spellStart"/>
      <w:r>
        <w:rPr>
          <w:rFonts w:cs="Times New Roman"/>
          <w:b/>
          <w:bCs/>
          <w:sz w:val="26"/>
          <w:szCs w:val="26"/>
        </w:rPr>
        <w:t>Thermogravimetric</w:t>
      </w:r>
      <w:proofErr w:type="spellEnd"/>
      <w:r>
        <w:rPr>
          <w:rFonts w:cs="Times New Roman"/>
          <w:b/>
          <w:bCs/>
          <w:sz w:val="26"/>
          <w:szCs w:val="26"/>
        </w:rPr>
        <w:t xml:space="preserve"> Analyser for TGA and DTA measurements</w:t>
      </w:r>
    </w:p>
    <w:p w:rsidR="00585CE7" w:rsidRPr="00A546BE" w:rsidRDefault="00585CE7" w:rsidP="00585CE7">
      <w:pPr>
        <w:autoSpaceDE w:val="0"/>
        <w:autoSpaceDN w:val="0"/>
        <w:adjustRightInd w:val="0"/>
        <w:ind w:left="1080"/>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4"/>
          <w:lang w:val="en-US"/>
        </w:rPr>
      </w:pPr>
      <w:r>
        <w:rPr>
          <w:color w:val="000000"/>
          <w:sz w:val="26"/>
          <w:szCs w:val="24"/>
          <w:lang w:val="en-US"/>
        </w:rPr>
        <w:t>The Tender Form (Annexure I to V) is annexed to this letter. Interested parties may submit tenders for either of the items or for both the items, if they so desire and are eligible to do so.  However, a separate tender form shall be submitted for each item, along with relevant Fees and Earnest Money Deposit (EMD).  The other terms and conditions may be clearly noted before submission of the tender(s).</w:t>
      </w:r>
    </w:p>
    <w:p w:rsidR="00585CE7" w:rsidRDefault="00585CE7" w:rsidP="00585CE7">
      <w:pPr>
        <w:autoSpaceDE w:val="0"/>
        <w:autoSpaceDN w:val="0"/>
        <w:adjustRightInd w:val="0"/>
        <w:jc w:val="both"/>
        <w:rPr>
          <w:color w:val="000000"/>
          <w:sz w:val="26"/>
          <w:szCs w:val="24"/>
          <w:lang w:val="en-US"/>
        </w:rPr>
      </w:pPr>
    </w:p>
    <w:p w:rsidR="00585CE7" w:rsidRPr="00585CE7" w:rsidRDefault="00585CE7" w:rsidP="00585CE7">
      <w:pPr>
        <w:autoSpaceDE w:val="0"/>
        <w:autoSpaceDN w:val="0"/>
        <w:adjustRightInd w:val="0"/>
        <w:spacing w:line="360" w:lineRule="auto"/>
        <w:jc w:val="both"/>
        <w:rPr>
          <w:color w:val="000000"/>
          <w:sz w:val="26"/>
          <w:szCs w:val="24"/>
          <w:lang w:val="en-US"/>
        </w:rPr>
      </w:pPr>
      <w:r>
        <w:rPr>
          <w:color w:val="000000"/>
          <w:sz w:val="26"/>
          <w:szCs w:val="24"/>
          <w:lang w:val="en-US"/>
        </w:rPr>
        <w:t xml:space="preserve">The tender form in Annexure II may duly be completed and submitted in a </w:t>
      </w:r>
      <w:r w:rsidRPr="00585CE7">
        <w:rPr>
          <w:b/>
          <w:bCs/>
          <w:iCs/>
          <w:color w:val="000000"/>
          <w:sz w:val="26"/>
          <w:szCs w:val="24"/>
          <w:lang w:val="en-US"/>
        </w:rPr>
        <w:t>sealed outer cover</w:t>
      </w:r>
      <w:r w:rsidRPr="00585CE7">
        <w:rPr>
          <w:color w:val="000000"/>
          <w:sz w:val="26"/>
          <w:szCs w:val="24"/>
          <w:lang w:val="en-US"/>
        </w:rPr>
        <w:t xml:space="preserve">, containing two </w:t>
      </w:r>
      <w:r w:rsidRPr="00585CE7">
        <w:rPr>
          <w:b/>
          <w:bCs/>
          <w:iCs/>
          <w:color w:val="000000"/>
          <w:sz w:val="26"/>
          <w:szCs w:val="24"/>
          <w:lang w:val="en-US"/>
        </w:rPr>
        <w:t>separate sealed envelopes</w:t>
      </w:r>
      <w:r w:rsidRPr="00585CE7">
        <w:rPr>
          <w:color w:val="000000"/>
          <w:sz w:val="26"/>
          <w:szCs w:val="24"/>
          <w:lang w:val="en-US"/>
        </w:rPr>
        <w:t xml:space="preserve">, clearly marked as </w:t>
      </w:r>
      <w:r w:rsidRPr="00585CE7">
        <w:rPr>
          <w:b/>
          <w:color w:val="000000"/>
          <w:sz w:val="26"/>
          <w:szCs w:val="24"/>
          <w:lang w:val="en-US"/>
        </w:rPr>
        <w:t xml:space="preserve">“Techno-Commercial Bid (Annexure III)” </w:t>
      </w:r>
      <w:r w:rsidRPr="00585CE7">
        <w:rPr>
          <w:color w:val="000000"/>
          <w:sz w:val="26"/>
          <w:szCs w:val="24"/>
          <w:lang w:val="en-US"/>
        </w:rPr>
        <w:t xml:space="preserve">and </w:t>
      </w:r>
      <w:r w:rsidRPr="00585CE7">
        <w:rPr>
          <w:b/>
          <w:color w:val="000000"/>
          <w:sz w:val="26"/>
          <w:szCs w:val="24"/>
          <w:lang w:val="en-US"/>
        </w:rPr>
        <w:t>“Price Bid (Annexure IV)”</w:t>
      </w:r>
      <w:r w:rsidRPr="00585CE7">
        <w:rPr>
          <w:color w:val="000000"/>
          <w:sz w:val="26"/>
          <w:szCs w:val="24"/>
          <w:lang w:val="en-US"/>
        </w:rPr>
        <w:t>, for identification.</w:t>
      </w:r>
    </w:p>
    <w:p w:rsidR="00585CE7" w:rsidRDefault="00585CE7" w:rsidP="00585CE7">
      <w:pPr>
        <w:autoSpaceDE w:val="0"/>
        <w:autoSpaceDN w:val="0"/>
        <w:adjustRightInd w:val="0"/>
        <w:jc w:val="both"/>
        <w:rPr>
          <w:color w:val="000000"/>
          <w:sz w:val="26"/>
          <w:szCs w:val="24"/>
          <w:lang w:val="en-US"/>
        </w:rPr>
      </w:pPr>
    </w:p>
    <w:p w:rsidR="00585CE7" w:rsidRDefault="00585CE7" w:rsidP="00585CE7">
      <w:pPr>
        <w:autoSpaceDE w:val="0"/>
        <w:autoSpaceDN w:val="0"/>
        <w:adjustRightInd w:val="0"/>
        <w:spacing w:line="360" w:lineRule="auto"/>
        <w:jc w:val="both"/>
        <w:rPr>
          <w:b/>
          <w:bCs/>
          <w:color w:val="000000"/>
          <w:sz w:val="26"/>
          <w:szCs w:val="24"/>
          <w:lang w:val="en-US"/>
        </w:rPr>
      </w:pPr>
      <w:r>
        <w:rPr>
          <w:color w:val="000000"/>
          <w:sz w:val="26"/>
          <w:szCs w:val="24"/>
          <w:lang w:val="en-US"/>
        </w:rPr>
        <w:t xml:space="preserve">The tender shall be addressed to </w:t>
      </w:r>
      <w:r>
        <w:rPr>
          <w:b/>
          <w:color w:val="000000"/>
          <w:sz w:val="26"/>
          <w:szCs w:val="24"/>
          <w:lang w:val="en-US"/>
        </w:rPr>
        <w:t xml:space="preserve">The Director, Centre for Nano and Soft Matter Sciences, </w:t>
      </w:r>
      <w:proofErr w:type="spellStart"/>
      <w:r>
        <w:rPr>
          <w:b/>
          <w:color w:val="000000"/>
          <w:sz w:val="26"/>
          <w:szCs w:val="24"/>
          <w:lang w:val="en-US"/>
        </w:rPr>
        <w:t>P.B.No</w:t>
      </w:r>
      <w:proofErr w:type="spellEnd"/>
      <w:r>
        <w:rPr>
          <w:b/>
          <w:color w:val="000000"/>
          <w:sz w:val="26"/>
          <w:szCs w:val="24"/>
          <w:lang w:val="en-US"/>
        </w:rPr>
        <w:t xml:space="preserve">. 1329, Prof. </w:t>
      </w:r>
      <w:proofErr w:type="spellStart"/>
      <w:r>
        <w:rPr>
          <w:b/>
          <w:color w:val="000000"/>
          <w:sz w:val="26"/>
          <w:szCs w:val="24"/>
          <w:lang w:val="en-US"/>
        </w:rPr>
        <w:t>U.R.Rao</w:t>
      </w:r>
      <w:proofErr w:type="spellEnd"/>
      <w:r>
        <w:rPr>
          <w:b/>
          <w:color w:val="000000"/>
          <w:sz w:val="26"/>
          <w:szCs w:val="24"/>
          <w:lang w:val="en-US"/>
        </w:rPr>
        <w:t xml:space="preserve"> Road, </w:t>
      </w:r>
      <w:proofErr w:type="spellStart"/>
      <w:r>
        <w:rPr>
          <w:b/>
          <w:color w:val="000000"/>
          <w:sz w:val="26"/>
          <w:szCs w:val="24"/>
          <w:lang w:val="en-US"/>
        </w:rPr>
        <w:t>Jalahalli</w:t>
      </w:r>
      <w:proofErr w:type="spellEnd"/>
      <w:r>
        <w:rPr>
          <w:b/>
          <w:color w:val="000000"/>
          <w:sz w:val="26"/>
          <w:szCs w:val="24"/>
          <w:lang w:val="en-US"/>
        </w:rPr>
        <w:t xml:space="preserve">, </w:t>
      </w:r>
      <w:proofErr w:type="spellStart"/>
      <w:r w:rsidR="002916B9">
        <w:rPr>
          <w:b/>
          <w:color w:val="000000"/>
          <w:sz w:val="26"/>
          <w:szCs w:val="24"/>
          <w:lang w:val="en-US"/>
        </w:rPr>
        <w:t>Bengaluru</w:t>
      </w:r>
      <w:proofErr w:type="spellEnd"/>
      <w:r>
        <w:rPr>
          <w:b/>
          <w:color w:val="000000"/>
          <w:sz w:val="26"/>
          <w:szCs w:val="24"/>
          <w:lang w:val="en-US"/>
        </w:rPr>
        <w:t xml:space="preserve"> – 560 013 </w:t>
      </w:r>
      <w:r>
        <w:rPr>
          <w:color w:val="000000"/>
          <w:sz w:val="26"/>
          <w:szCs w:val="24"/>
          <w:lang w:val="en-US"/>
        </w:rPr>
        <w:t>marked with our tender reference number, due date and due time with stamp.  The</w:t>
      </w:r>
      <w:r w:rsidRPr="008B7289">
        <w:rPr>
          <w:color w:val="000000"/>
          <w:sz w:val="26"/>
          <w:szCs w:val="24"/>
          <w:lang w:val="en-US"/>
        </w:rPr>
        <w:t xml:space="preserve"> completed </w:t>
      </w:r>
      <w:r>
        <w:rPr>
          <w:color w:val="000000"/>
          <w:sz w:val="26"/>
          <w:szCs w:val="24"/>
          <w:lang w:val="en-US"/>
        </w:rPr>
        <w:t>t</w:t>
      </w:r>
      <w:r w:rsidRPr="008B7289">
        <w:rPr>
          <w:color w:val="000000"/>
          <w:sz w:val="26"/>
          <w:szCs w:val="24"/>
          <w:lang w:val="en-US"/>
        </w:rPr>
        <w:t xml:space="preserve">ender bids must reach this office in </w:t>
      </w:r>
      <w:r>
        <w:rPr>
          <w:color w:val="000000"/>
          <w:sz w:val="26"/>
          <w:szCs w:val="24"/>
          <w:lang w:val="en-US"/>
        </w:rPr>
        <w:t xml:space="preserve">the combined </w:t>
      </w:r>
      <w:r w:rsidRPr="008B7289">
        <w:rPr>
          <w:color w:val="000000"/>
          <w:sz w:val="26"/>
          <w:szCs w:val="24"/>
          <w:lang w:val="en-US"/>
        </w:rPr>
        <w:t xml:space="preserve">sealed </w:t>
      </w:r>
      <w:r>
        <w:rPr>
          <w:color w:val="000000"/>
          <w:sz w:val="26"/>
          <w:szCs w:val="24"/>
          <w:lang w:val="en-US"/>
        </w:rPr>
        <w:t>cover</w:t>
      </w:r>
      <w:r w:rsidRPr="008B7289">
        <w:rPr>
          <w:color w:val="000000"/>
          <w:sz w:val="26"/>
          <w:szCs w:val="24"/>
          <w:lang w:val="en-US"/>
        </w:rPr>
        <w:t xml:space="preserve"> on or before </w:t>
      </w:r>
      <w:r>
        <w:rPr>
          <w:b/>
          <w:bCs/>
          <w:color w:val="000000"/>
          <w:sz w:val="26"/>
          <w:szCs w:val="24"/>
          <w:lang w:val="en-US"/>
        </w:rPr>
        <w:t xml:space="preserve">15.30 Hrs. of </w:t>
      </w:r>
      <w:r w:rsidR="00316CCE">
        <w:rPr>
          <w:b/>
          <w:bCs/>
          <w:color w:val="000000"/>
          <w:sz w:val="26"/>
          <w:szCs w:val="24"/>
          <w:lang w:val="en-US"/>
        </w:rPr>
        <w:t>23</w:t>
      </w:r>
      <w:r>
        <w:rPr>
          <w:b/>
          <w:bCs/>
          <w:color w:val="000000"/>
          <w:sz w:val="26"/>
          <w:szCs w:val="24"/>
          <w:lang w:val="en-US"/>
        </w:rPr>
        <w:t> </w:t>
      </w:r>
      <w:r w:rsidR="00316CCE">
        <w:rPr>
          <w:b/>
          <w:bCs/>
          <w:color w:val="000000"/>
          <w:sz w:val="26"/>
          <w:szCs w:val="24"/>
          <w:lang w:val="en-US"/>
        </w:rPr>
        <w:t>MARCH</w:t>
      </w:r>
      <w:r>
        <w:rPr>
          <w:b/>
          <w:bCs/>
          <w:color w:val="000000"/>
          <w:sz w:val="26"/>
          <w:szCs w:val="24"/>
          <w:lang w:val="en-US"/>
        </w:rPr>
        <w:t xml:space="preserve"> 201</w:t>
      </w:r>
      <w:r w:rsidR="00316CCE">
        <w:rPr>
          <w:b/>
          <w:bCs/>
          <w:color w:val="000000"/>
          <w:sz w:val="26"/>
          <w:szCs w:val="24"/>
          <w:lang w:val="en-US"/>
        </w:rPr>
        <w:t>6</w:t>
      </w:r>
      <w:r>
        <w:rPr>
          <w:b/>
          <w:bCs/>
          <w:color w:val="000000"/>
          <w:sz w:val="26"/>
          <w:szCs w:val="24"/>
          <w:lang w:val="en-US"/>
        </w:rPr>
        <w:t xml:space="preserve">, </w:t>
      </w:r>
      <w:r>
        <w:rPr>
          <w:bCs/>
          <w:color w:val="000000"/>
          <w:sz w:val="26"/>
          <w:szCs w:val="24"/>
          <w:lang w:val="en-US"/>
        </w:rPr>
        <w:t>through Speed Post / Courier / Registered Post</w:t>
      </w:r>
      <w:r w:rsidRPr="008B7289">
        <w:rPr>
          <w:b/>
          <w:bCs/>
          <w:color w:val="000000"/>
          <w:sz w:val="26"/>
          <w:szCs w:val="24"/>
          <w:lang w:val="en-US"/>
        </w:rPr>
        <w:t>.</w:t>
      </w:r>
    </w:p>
    <w:p w:rsidR="00585CE7" w:rsidRPr="008B7289" w:rsidRDefault="00585CE7" w:rsidP="00585CE7">
      <w:pPr>
        <w:autoSpaceDE w:val="0"/>
        <w:autoSpaceDN w:val="0"/>
        <w:adjustRightInd w:val="0"/>
        <w:ind w:left="6480"/>
        <w:jc w:val="center"/>
        <w:rPr>
          <w:color w:val="000000"/>
          <w:sz w:val="26"/>
          <w:szCs w:val="24"/>
          <w:lang w:val="en-US"/>
        </w:rPr>
      </w:pPr>
      <w:r w:rsidRPr="008B7289">
        <w:rPr>
          <w:color w:val="000000"/>
          <w:sz w:val="26"/>
          <w:szCs w:val="24"/>
          <w:lang w:val="en-US"/>
        </w:rPr>
        <w:t>Yours faithfully,</w:t>
      </w:r>
    </w:p>
    <w:p w:rsidR="00585CE7" w:rsidRPr="008B7289" w:rsidRDefault="00585CE7" w:rsidP="00585CE7">
      <w:pPr>
        <w:autoSpaceDE w:val="0"/>
        <w:autoSpaceDN w:val="0"/>
        <w:adjustRightInd w:val="0"/>
        <w:ind w:left="6480"/>
        <w:jc w:val="center"/>
        <w:rPr>
          <w:color w:val="000000"/>
          <w:sz w:val="26"/>
          <w:szCs w:val="24"/>
          <w:lang w:val="en-US"/>
        </w:rPr>
      </w:pPr>
    </w:p>
    <w:p w:rsidR="00585CE7" w:rsidRDefault="00585CE7" w:rsidP="00585CE7">
      <w:pPr>
        <w:autoSpaceDE w:val="0"/>
        <w:autoSpaceDN w:val="0"/>
        <w:adjustRightInd w:val="0"/>
        <w:ind w:left="6480"/>
        <w:jc w:val="center"/>
        <w:rPr>
          <w:color w:val="000000"/>
          <w:sz w:val="26"/>
          <w:szCs w:val="24"/>
          <w:lang w:val="en-US"/>
        </w:rPr>
      </w:pPr>
    </w:p>
    <w:p w:rsidR="00585CE7" w:rsidRPr="00B250FC" w:rsidRDefault="00585CE7" w:rsidP="00585CE7">
      <w:pPr>
        <w:autoSpaceDE w:val="0"/>
        <w:autoSpaceDN w:val="0"/>
        <w:adjustRightInd w:val="0"/>
        <w:ind w:left="6480"/>
        <w:jc w:val="center"/>
        <w:rPr>
          <w:b/>
          <w:bCs/>
          <w:color w:val="000000"/>
          <w:sz w:val="26"/>
          <w:szCs w:val="24"/>
          <w:lang w:val="en-US"/>
        </w:rPr>
      </w:pPr>
      <w:proofErr w:type="spellStart"/>
      <w:proofErr w:type="gramStart"/>
      <w:r w:rsidRPr="00B250FC">
        <w:rPr>
          <w:b/>
          <w:bCs/>
          <w:color w:val="000000"/>
          <w:sz w:val="26"/>
          <w:szCs w:val="24"/>
          <w:lang w:val="en-US"/>
        </w:rPr>
        <w:t>Sd</w:t>
      </w:r>
      <w:proofErr w:type="spellEnd"/>
      <w:proofErr w:type="gramEnd"/>
      <w:r w:rsidRPr="00B250FC">
        <w:rPr>
          <w:b/>
          <w:bCs/>
          <w:color w:val="000000"/>
          <w:sz w:val="26"/>
          <w:szCs w:val="24"/>
          <w:lang w:val="en-US"/>
        </w:rPr>
        <w:t>/-</w:t>
      </w:r>
    </w:p>
    <w:p w:rsidR="00585CE7" w:rsidRPr="008B7289" w:rsidRDefault="00585CE7" w:rsidP="00585CE7">
      <w:pPr>
        <w:autoSpaceDE w:val="0"/>
        <w:autoSpaceDN w:val="0"/>
        <w:adjustRightInd w:val="0"/>
        <w:ind w:left="6480"/>
        <w:jc w:val="center"/>
        <w:rPr>
          <w:color w:val="000000"/>
          <w:sz w:val="26"/>
          <w:szCs w:val="24"/>
          <w:lang w:val="en-US"/>
        </w:rPr>
      </w:pPr>
      <w:r w:rsidRPr="008B7289">
        <w:rPr>
          <w:color w:val="000000"/>
          <w:sz w:val="26"/>
          <w:szCs w:val="24"/>
          <w:lang w:val="en-US"/>
        </w:rPr>
        <w:t>Administrative Officer</w:t>
      </w:r>
    </w:p>
    <w:p w:rsidR="00585CE7" w:rsidRDefault="00585CE7" w:rsidP="00585CE7">
      <w:pPr>
        <w:autoSpaceDE w:val="0"/>
        <w:autoSpaceDN w:val="0"/>
        <w:adjustRightInd w:val="0"/>
        <w:rPr>
          <w:color w:val="000000"/>
          <w:sz w:val="26"/>
          <w:szCs w:val="24"/>
          <w:lang w:val="en-US"/>
        </w:rPr>
      </w:pPr>
      <w:r w:rsidRPr="008B7289">
        <w:rPr>
          <w:color w:val="000000"/>
          <w:sz w:val="26"/>
          <w:szCs w:val="24"/>
          <w:lang w:val="en-US"/>
        </w:rPr>
        <w:t>Encl: as above.</w:t>
      </w:r>
    </w:p>
    <w:p w:rsidR="00585CE7" w:rsidRPr="006E766A" w:rsidRDefault="00585CE7" w:rsidP="00585CE7">
      <w:pPr>
        <w:autoSpaceDE w:val="0"/>
        <w:autoSpaceDN w:val="0"/>
        <w:adjustRightInd w:val="0"/>
        <w:rPr>
          <w:sz w:val="24"/>
          <w:szCs w:val="24"/>
        </w:rPr>
      </w:pPr>
      <w:r w:rsidRPr="006E766A">
        <w:rPr>
          <w:sz w:val="24"/>
          <w:szCs w:val="24"/>
        </w:rPr>
        <w:t xml:space="preserve"> </w:t>
      </w:r>
    </w:p>
    <w:p w:rsidR="00585CE7" w:rsidRDefault="00585CE7" w:rsidP="00585CE7">
      <w:pPr>
        <w:autoSpaceDE w:val="0"/>
        <w:autoSpaceDN w:val="0"/>
        <w:adjustRightInd w:val="0"/>
        <w:jc w:val="right"/>
        <w:rPr>
          <w:b/>
          <w:bCs/>
          <w:sz w:val="26"/>
          <w:szCs w:val="26"/>
          <w:lang w:val="en-US"/>
        </w:rPr>
      </w:pPr>
      <w:r>
        <w:rPr>
          <w:b/>
          <w:bCs/>
          <w:sz w:val="26"/>
          <w:szCs w:val="26"/>
          <w:lang w:val="en-US"/>
        </w:rPr>
        <w:br w:type="page"/>
      </w:r>
      <w:r w:rsidRPr="009B4C00">
        <w:rPr>
          <w:b/>
          <w:bCs/>
          <w:sz w:val="26"/>
          <w:szCs w:val="26"/>
          <w:lang w:val="en-US"/>
        </w:rPr>
        <w:lastRenderedPageBreak/>
        <w:t xml:space="preserve">Annexure </w:t>
      </w:r>
      <w:r>
        <w:rPr>
          <w:b/>
          <w:bCs/>
          <w:sz w:val="26"/>
          <w:szCs w:val="26"/>
          <w:lang w:val="en-US"/>
        </w:rPr>
        <w:t>–</w:t>
      </w:r>
      <w:r w:rsidRPr="009B4C00">
        <w:rPr>
          <w:b/>
          <w:bCs/>
          <w:sz w:val="26"/>
          <w:szCs w:val="26"/>
          <w:lang w:val="en-US"/>
        </w:rPr>
        <w:t xml:space="preserve"> </w:t>
      </w:r>
      <w:r>
        <w:rPr>
          <w:b/>
          <w:bCs/>
          <w:sz w:val="26"/>
          <w:szCs w:val="26"/>
          <w:lang w:val="en-US"/>
        </w:rPr>
        <w:t>I</w:t>
      </w:r>
    </w:p>
    <w:p w:rsidR="00585CE7" w:rsidRDefault="00585CE7" w:rsidP="00585CE7">
      <w:pPr>
        <w:autoSpaceDE w:val="0"/>
        <w:autoSpaceDN w:val="0"/>
        <w:adjustRightInd w:val="0"/>
        <w:jc w:val="center"/>
        <w:rPr>
          <w:b/>
          <w:bCs/>
          <w:sz w:val="26"/>
          <w:szCs w:val="26"/>
          <w:lang w:val="en-US"/>
        </w:rPr>
      </w:pPr>
    </w:p>
    <w:p w:rsidR="00585CE7" w:rsidRPr="009B4C00" w:rsidRDefault="00585CE7" w:rsidP="00585CE7">
      <w:pPr>
        <w:autoSpaceDE w:val="0"/>
        <w:autoSpaceDN w:val="0"/>
        <w:adjustRightInd w:val="0"/>
        <w:jc w:val="center"/>
        <w:rPr>
          <w:b/>
          <w:bCs/>
          <w:sz w:val="26"/>
          <w:szCs w:val="26"/>
          <w:lang w:val="en-US"/>
        </w:rPr>
      </w:pPr>
      <w:proofErr w:type="gramStart"/>
      <w:r>
        <w:rPr>
          <w:b/>
          <w:bCs/>
          <w:sz w:val="26"/>
          <w:szCs w:val="26"/>
          <w:lang w:val="en-US"/>
        </w:rPr>
        <w:t>GENERAL  INSTRUCTIONS</w:t>
      </w:r>
      <w:proofErr w:type="gramEnd"/>
    </w:p>
    <w:p w:rsidR="00585CE7" w:rsidRDefault="00585CE7" w:rsidP="00585CE7">
      <w:pPr>
        <w:autoSpaceDE w:val="0"/>
        <w:autoSpaceDN w:val="0"/>
        <w:adjustRightInd w:val="0"/>
        <w:rPr>
          <w:sz w:val="26"/>
          <w:szCs w:val="26"/>
          <w:lang w:val="en-US"/>
        </w:rPr>
      </w:pPr>
    </w:p>
    <w:p w:rsidR="00585CE7" w:rsidRDefault="00585CE7" w:rsidP="00585CE7">
      <w:pPr>
        <w:numPr>
          <w:ilvl w:val="0"/>
          <w:numId w:val="9"/>
        </w:numPr>
        <w:tabs>
          <w:tab w:val="clear" w:pos="720"/>
          <w:tab w:val="num" w:pos="360"/>
        </w:tabs>
        <w:autoSpaceDE w:val="0"/>
        <w:autoSpaceDN w:val="0"/>
        <w:adjustRightInd w:val="0"/>
        <w:ind w:left="360"/>
        <w:rPr>
          <w:b/>
          <w:bCs/>
          <w:sz w:val="26"/>
          <w:szCs w:val="26"/>
          <w:lang w:val="en-US"/>
        </w:rPr>
      </w:pPr>
      <w:r w:rsidRPr="002749CF">
        <w:rPr>
          <w:b/>
          <w:bCs/>
          <w:sz w:val="26"/>
          <w:szCs w:val="26"/>
          <w:lang w:val="en-US"/>
        </w:rPr>
        <w:t>D</w:t>
      </w:r>
      <w:r>
        <w:rPr>
          <w:b/>
          <w:bCs/>
          <w:sz w:val="26"/>
          <w:szCs w:val="26"/>
          <w:lang w:val="en-US"/>
        </w:rPr>
        <w:t xml:space="preserve">efinitions </w:t>
      </w:r>
      <w:r w:rsidRPr="002749CF">
        <w:rPr>
          <w:b/>
          <w:bCs/>
          <w:sz w:val="26"/>
          <w:szCs w:val="26"/>
          <w:lang w:val="en-US"/>
        </w:rPr>
        <w:t>:</w:t>
      </w:r>
    </w:p>
    <w:p w:rsidR="00585CE7" w:rsidRPr="002749CF" w:rsidRDefault="00585CE7" w:rsidP="00585CE7">
      <w:pPr>
        <w:autoSpaceDE w:val="0"/>
        <w:autoSpaceDN w:val="0"/>
        <w:adjustRightInd w:val="0"/>
        <w:rPr>
          <w:b/>
          <w:bCs/>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 xml:space="preserve">The terms ‘Purchaser’ shall mean the Director, </w:t>
      </w:r>
      <w:r>
        <w:rPr>
          <w:sz w:val="26"/>
          <w:szCs w:val="26"/>
          <w:lang w:val="en-US"/>
        </w:rPr>
        <w:t xml:space="preserve">Centre for Nano and Soft Matter Sciences, </w:t>
      </w:r>
      <w:r w:rsidR="002916B9">
        <w:rPr>
          <w:sz w:val="26"/>
          <w:szCs w:val="26"/>
          <w:lang w:val="en-US"/>
        </w:rPr>
        <w:t>Bengaluru</w:t>
      </w:r>
      <w:r>
        <w:rPr>
          <w:sz w:val="26"/>
          <w:szCs w:val="26"/>
          <w:lang w:val="en-US"/>
        </w:rPr>
        <w:t>-560 013</w:t>
      </w:r>
      <w:r w:rsidRPr="002749CF">
        <w:rPr>
          <w:sz w:val="26"/>
          <w:szCs w:val="26"/>
          <w:lang w:val="en-US"/>
        </w:rPr>
        <w:t>.</w:t>
      </w:r>
    </w:p>
    <w:p w:rsidR="00585CE7" w:rsidRPr="002749CF" w:rsidRDefault="00585CE7" w:rsidP="00585CE7">
      <w:pPr>
        <w:tabs>
          <w:tab w:val="num" w:pos="1080"/>
        </w:tabs>
        <w:autoSpaceDE w:val="0"/>
        <w:autoSpaceDN w:val="0"/>
        <w:adjustRightInd w:val="0"/>
        <w:ind w:left="360" w:hanging="540"/>
        <w:jc w:val="both"/>
        <w:rPr>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term ‘Supplier’ shall mean the person, firm or company with</w:t>
      </w:r>
      <w:r>
        <w:rPr>
          <w:sz w:val="26"/>
          <w:szCs w:val="26"/>
          <w:lang w:val="en-US"/>
        </w:rPr>
        <w:t xml:space="preserve"> </w:t>
      </w:r>
      <w:r w:rsidRPr="002749CF">
        <w:rPr>
          <w:sz w:val="26"/>
          <w:szCs w:val="26"/>
          <w:lang w:val="en-US"/>
        </w:rPr>
        <w:t>whom or with which the order for the supply of Items/Equipment is placed.</w:t>
      </w:r>
    </w:p>
    <w:p w:rsidR="00585CE7" w:rsidRPr="002749CF" w:rsidRDefault="00585CE7" w:rsidP="00585CE7">
      <w:pPr>
        <w:autoSpaceDE w:val="0"/>
        <w:autoSpaceDN w:val="0"/>
        <w:adjustRightInd w:val="0"/>
        <w:ind w:left="360"/>
        <w:jc w:val="both"/>
        <w:rPr>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terms ‘Purchase Order’ shall mean the communication signed on behalf of the</w:t>
      </w:r>
      <w:r>
        <w:rPr>
          <w:sz w:val="26"/>
          <w:szCs w:val="26"/>
          <w:lang w:val="en-US"/>
        </w:rPr>
        <w:t xml:space="preserve"> </w:t>
      </w:r>
      <w:r w:rsidRPr="002749CF">
        <w:rPr>
          <w:sz w:val="26"/>
          <w:szCs w:val="26"/>
          <w:lang w:val="en-US"/>
        </w:rPr>
        <w:t>Purchaser by an officer duly authorized intimating the acceptance on behalf the</w:t>
      </w:r>
      <w:r>
        <w:rPr>
          <w:sz w:val="26"/>
          <w:szCs w:val="26"/>
          <w:lang w:val="en-US"/>
        </w:rPr>
        <w:t xml:space="preserve"> </w:t>
      </w:r>
      <w:r w:rsidRPr="002749CF">
        <w:rPr>
          <w:sz w:val="26"/>
          <w:szCs w:val="26"/>
          <w:lang w:val="en-US"/>
        </w:rPr>
        <w:t>Purchaser on the terms and conditions mentioned or referred to in the said</w:t>
      </w:r>
      <w:r>
        <w:rPr>
          <w:sz w:val="26"/>
          <w:szCs w:val="26"/>
          <w:lang w:val="en-US"/>
        </w:rPr>
        <w:t xml:space="preserve"> </w:t>
      </w:r>
      <w:r w:rsidRPr="002749CF">
        <w:rPr>
          <w:sz w:val="26"/>
          <w:szCs w:val="26"/>
          <w:lang w:val="en-US"/>
        </w:rPr>
        <w:t>communications accepting the tender or offer of the supplier for supply of</w:t>
      </w:r>
      <w:r>
        <w:rPr>
          <w:sz w:val="26"/>
          <w:szCs w:val="26"/>
          <w:lang w:val="en-US"/>
        </w:rPr>
        <w:t xml:space="preserve"> </w:t>
      </w:r>
      <w:r w:rsidRPr="002749CF">
        <w:rPr>
          <w:sz w:val="26"/>
          <w:szCs w:val="26"/>
          <w:lang w:val="en-US"/>
        </w:rPr>
        <w:t>Items/Equipment.</w:t>
      </w:r>
    </w:p>
    <w:p w:rsidR="00585CE7" w:rsidRPr="00BB1E0D" w:rsidRDefault="00585CE7" w:rsidP="00585CE7">
      <w:pPr>
        <w:autoSpaceDE w:val="0"/>
        <w:autoSpaceDN w:val="0"/>
        <w:adjustRightInd w:val="0"/>
        <w:ind w:left="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Delivery of tender: </w:t>
      </w:r>
      <w:r>
        <w:rPr>
          <w:sz w:val="26"/>
          <w:szCs w:val="26"/>
          <w:lang w:val="en-US"/>
        </w:rPr>
        <w:t xml:space="preserve">The offer in response to the tender invitation shall be made in two separate envelopes, the first envelope containing Annexure III along with </w:t>
      </w:r>
      <w:r w:rsidRPr="00741E34">
        <w:rPr>
          <w:color w:val="000000"/>
          <w:sz w:val="26"/>
          <w:szCs w:val="26"/>
          <w:lang w:val="en-US"/>
        </w:rPr>
        <w:t>Compliance Statement</w:t>
      </w:r>
      <w:r>
        <w:rPr>
          <w:color w:val="000000"/>
          <w:sz w:val="26"/>
          <w:szCs w:val="26"/>
          <w:lang w:val="en-US"/>
        </w:rPr>
        <w:t>.</w:t>
      </w:r>
      <w:r w:rsidRPr="00741E34">
        <w:rPr>
          <w:color w:val="000000"/>
          <w:sz w:val="26"/>
          <w:szCs w:val="26"/>
          <w:lang w:val="en-US"/>
        </w:rPr>
        <w:t xml:space="preserve"> </w:t>
      </w:r>
      <w:r>
        <w:rPr>
          <w:color w:val="000000"/>
          <w:sz w:val="26"/>
          <w:szCs w:val="26"/>
          <w:lang w:val="en-US"/>
        </w:rPr>
        <w:t xml:space="preserve">The second envelope shall contain </w:t>
      </w:r>
      <w:r>
        <w:rPr>
          <w:sz w:val="26"/>
          <w:szCs w:val="26"/>
          <w:lang w:val="en-US"/>
        </w:rPr>
        <w:t>only Annexure IV.  The two envelopes shall be superscribed with “</w:t>
      </w:r>
      <w:r>
        <w:rPr>
          <w:b/>
          <w:sz w:val="26"/>
          <w:szCs w:val="26"/>
          <w:lang w:val="en-US"/>
        </w:rPr>
        <w:t>Techno-Commercial Bid</w:t>
      </w:r>
      <w:r w:rsidRPr="0024481D">
        <w:rPr>
          <w:sz w:val="26"/>
          <w:szCs w:val="26"/>
          <w:lang w:val="en-US"/>
        </w:rPr>
        <w:t>”</w:t>
      </w:r>
      <w:r>
        <w:rPr>
          <w:b/>
          <w:sz w:val="26"/>
          <w:szCs w:val="26"/>
          <w:lang w:val="en-US"/>
        </w:rPr>
        <w:t xml:space="preserve"> </w:t>
      </w:r>
      <w:r>
        <w:rPr>
          <w:sz w:val="26"/>
          <w:szCs w:val="26"/>
          <w:lang w:val="en-US"/>
        </w:rPr>
        <w:t>and “</w:t>
      </w:r>
      <w:r>
        <w:rPr>
          <w:b/>
          <w:sz w:val="26"/>
          <w:szCs w:val="26"/>
          <w:lang w:val="en-US"/>
        </w:rPr>
        <w:t>Price Bid</w:t>
      </w:r>
      <w:r w:rsidRPr="0024481D">
        <w:rPr>
          <w:sz w:val="26"/>
          <w:szCs w:val="26"/>
          <w:lang w:val="en-US"/>
        </w:rPr>
        <w:t>”</w:t>
      </w:r>
      <w:r>
        <w:rPr>
          <w:b/>
          <w:sz w:val="26"/>
          <w:szCs w:val="26"/>
          <w:lang w:val="en-US"/>
        </w:rPr>
        <w:t xml:space="preserve"> </w:t>
      </w:r>
      <w:r>
        <w:rPr>
          <w:sz w:val="26"/>
          <w:szCs w:val="26"/>
          <w:lang w:val="en-US"/>
        </w:rPr>
        <w:t>respectively</w:t>
      </w:r>
      <w:r>
        <w:rPr>
          <w:b/>
          <w:sz w:val="26"/>
          <w:szCs w:val="26"/>
          <w:lang w:val="en-US"/>
        </w:rPr>
        <w:t xml:space="preserve">. </w:t>
      </w:r>
      <w:r>
        <w:rPr>
          <w:sz w:val="26"/>
          <w:szCs w:val="26"/>
          <w:lang w:val="en-US"/>
        </w:rPr>
        <w:t xml:space="preserve">  The two envelopes may be put in one outer cover, sealed and addressed to </w:t>
      </w:r>
      <w:r>
        <w:rPr>
          <w:b/>
          <w:sz w:val="26"/>
          <w:szCs w:val="26"/>
          <w:lang w:val="en-US"/>
        </w:rPr>
        <w:t xml:space="preserve">DIRECTOR, Centre for Nano and Soft Matter Sciences, P.B.No.1329, Prof. </w:t>
      </w:r>
      <w:proofErr w:type="spellStart"/>
      <w:r>
        <w:rPr>
          <w:b/>
          <w:sz w:val="26"/>
          <w:szCs w:val="26"/>
          <w:lang w:val="en-US"/>
        </w:rPr>
        <w:t>U.R.Rao</w:t>
      </w:r>
      <w:proofErr w:type="spellEnd"/>
      <w:r>
        <w:rPr>
          <w:b/>
          <w:sz w:val="26"/>
          <w:szCs w:val="26"/>
          <w:lang w:val="en-US"/>
        </w:rPr>
        <w:t xml:space="preserve"> Road, </w:t>
      </w:r>
      <w:proofErr w:type="spellStart"/>
      <w:r>
        <w:rPr>
          <w:b/>
          <w:sz w:val="26"/>
          <w:szCs w:val="26"/>
          <w:lang w:val="en-US"/>
        </w:rPr>
        <w:t>Jalahalli</w:t>
      </w:r>
      <w:proofErr w:type="spellEnd"/>
      <w:r>
        <w:rPr>
          <w:b/>
          <w:sz w:val="26"/>
          <w:szCs w:val="26"/>
          <w:lang w:val="en-US"/>
        </w:rPr>
        <w:t xml:space="preserve">, </w:t>
      </w:r>
      <w:proofErr w:type="spellStart"/>
      <w:r w:rsidR="002916B9">
        <w:rPr>
          <w:b/>
          <w:sz w:val="26"/>
          <w:szCs w:val="26"/>
          <w:lang w:val="en-US"/>
        </w:rPr>
        <w:t>Bengaluru</w:t>
      </w:r>
      <w:proofErr w:type="spellEnd"/>
      <w:r>
        <w:rPr>
          <w:b/>
          <w:sz w:val="26"/>
          <w:szCs w:val="26"/>
          <w:lang w:val="en-US"/>
        </w:rPr>
        <w:t xml:space="preserve"> – 560 013.</w:t>
      </w:r>
      <w:r>
        <w:rPr>
          <w:sz w:val="26"/>
          <w:szCs w:val="26"/>
          <w:lang w:val="en-US"/>
        </w:rPr>
        <w:t xml:space="preserve">  The tender reference number, due date and due time should be clearly mentioned on the outer cover.  </w:t>
      </w:r>
    </w:p>
    <w:p w:rsidR="00585CE7" w:rsidRDefault="00585CE7" w:rsidP="00585CE7">
      <w:pPr>
        <w:autoSpaceDE w:val="0"/>
        <w:autoSpaceDN w:val="0"/>
        <w:adjustRightInd w:val="0"/>
        <w:spacing w:before="240"/>
        <w:ind w:left="450"/>
        <w:jc w:val="both"/>
        <w:rPr>
          <w:sz w:val="26"/>
          <w:szCs w:val="26"/>
          <w:lang w:val="en-US"/>
        </w:rPr>
      </w:pPr>
      <w:r>
        <w:rPr>
          <w:sz w:val="26"/>
          <w:szCs w:val="26"/>
          <w:lang w:val="en-US"/>
        </w:rPr>
        <w:t>Each tender should be accompanied by Tender Application Fee of Rs</w:t>
      </w:r>
      <w:r w:rsidRPr="004300B1">
        <w:rPr>
          <w:sz w:val="26"/>
          <w:szCs w:val="26"/>
          <w:lang w:val="en-US"/>
        </w:rPr>
        <w:t>.500</w:t>
      </w:r>
      <w:r>
        <w:rPr>
          <w:sz w:val="26"/>
          <w:szCs w:val="26"/>
          <w:lang w:val="en-US"/>
        </w:rPr>
        <w:t xml:space="preserve">/- and Earnest Money Deposit (EMD) equivalent to </w:t>
      </w:r>
      <w:r>
        <w:rPr>
          <w:b/>
          <w:bCs/>
          <w:i/>
          <w:iCs/>
          <w:sz w:val="26"/>
          <w:szCs w:val="26"/>
          <w:lang w:val="en-US"/>
        </w:rPr>
        <w:t>three</w:t>
      </w:r>
      <w:r w:rsidRPr="001D7C5B">
        <w:rPr>
          <w:b/>
          <w:bCs/>
          <w:i/>
          <w:iCs/>
          <w:sz w:val="26"/>
          <w:szCs w:val="26"/>
          <w:lang w:val="en-US"/>
        </w:rPr>
        <w:t xml:space="preserve"> per cent</w:t>
      </w:r>
      <w:r>
        <w:rPr>
          <w:sz w:val="26"/>
          <w:szCs w:val="26"/>
          <w:lang w:val="en-US"/>
        </w:rPr>
        <w:t xml:space="preserve"> of bid value. The application fee and EMD may be combined in a single Demand Draft drawn in favor </w:t>
      </w:r>
      <w:r w:rsidR="00FA4D92">
        <w:rPr>
          <w:sz w:val="26"/>
          <w:szCs w:val="26"/>
          <w:lang w:val="en-US"/>
        </w:rPr>
        <w:t>of “</w:t>
      </w:r>
      <w:r>
        <w:rPr>
          <w:sz w:val="26"/>
          <w:szCs w:val="26"/>
          <w:lang w:val="en-US"/>
        </w:rPr>
        <w:t xml:space="preserve">The Director, Centre for Nano and Soft Matter Sciences”, payable at </w:t>
      </w:r>
      <w:r w:rsidR="002916B9">
        <w:rPr>
          <w:sz w:val="26"/>
          <w:szCs w:val="26"/>
          <w:lang w:val="en-US"/>
        </w:rPr>
        <w:t>Bengaluru</w:t>
      </w:r>
      <w:r>
        <w:rPr>
          <w:sz w:val="26"/>
          <w:szCs w:val="26"/>
          <w:lang w:val="en-US"/>
        </w:rPr>
        <w:t>.</w:t>
      </w:r>
    </w:p>
    <w:p w:rsidR="00585CE7" w:rsidRPr="009B4C00"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Receipt of tender:  </w:t>
      </w:r>
      <w:r>
        <w:rPr>
          <w:sz w:val="26"/>
          <w:szCs w:val="26"/>
          <w:lang w:val="en-US"/>
        </w:rPr>
        <w:t>The tender must reach this office by 15.30 hours on the due date. Late and d</w:t>
      </w:r>
      <w:r w:rsidRPr="009B4C00">
        <w:rPr>
          <w:sz w:val="26"/>
          <w:szCs w:val="26"/>
          <w:lang w:val="en-US"/>
        </w:rPr>
        <w:t>elayed Tender</w:t>
      </w:r>
      <w:r>
        <w:rPr>
          <w:sz w:val="26"/>
          <w:szCs w:val="26"/>
          <w:lang w:val="en-US"/>
        </w:rPr>
        <w:t>s</w:t>
      </w:r>
      <w:r w:rsidRPr="009B4C00">
        <w:rPr>
          <w:sz w:val="26"/>
          <w:szCs w:val="26"/>
          <w:lang w:val="en-US"/>
        </w:rPr>
        <w:t xml:space="preserve"> will </w:t>
      </w:r>
      <w:r>
        <w:rPr>
          <w:sz w:val="26"/>
          <w:szCs w:val="26"/>
          <w:lang w:val="en-US"/>
        </w:rPr>
        <w:t>be liable to be rejected</w:t>
      </w:r>
      <w:r w:rsidRPr="009B4C00">
        <w:rPr>
          <w:sz w:val="26"/>
          <w:szCs w:val="26"/>
          <w:lang w:val="en-US"/>
        </w:rPr>
        <w:t>.</w:t>
      </w:r>
    </w:p>
    <w:p w:rsidR="00585CE7" w:rsidRPr="009B4C00"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Validity of the offer:  </w:t>
      </w:r>
      <w:r>
        <w:rPr>
          <w:sz w:val="26"/>
          <w:szCs w:val="26"/>
          <w:lang w:val="en-US"/>
        </w:rPr>
        <w:t>(a) The</w:t>
      </w:r>
      <w:r w:rsidRPr="009B4C00">
        <w:rPr>
          <w:sz w:val="26"/>
          <w:szCs w:val="26"/>
          <w:lang w:val="en-US"/>
        </w:rPr>
        <w:t xml:space="preserve"> quotation should be vali</w:t>
      </w:r>
      <w:r>
        <w:rPr>
          <w:sz w:val="26"/>
          <w:szCs w:val="26"/>
          <w:lang w:val="en-US"/>
        </w:rPr>
        <w:t>d for a minimum period of 120 days from the date</w:t>
      </w:r>
      <w:r w:rsidRPr="009B4C00">
        <w:rPr>
          <w:sz w:val="26"/>
          <w:szCs w:val="26"/>
          <w:lang w:val="en-US"/>
        </w:rPr>
        <w:t xml:space="preserve"> of opening</w:t>
      </w:r>
      <w:r>
        <w:rPr>
          <w:sz w:val="26"/>
          <w:szCs w:val="26"/>
          <w:lang w:val="en-US"/>
        </w:rPr>
        <w:t xml:space="preserve"> </w:t>
      </w:r>
      <w:r w:rsidRPr="009B4C00">
        <w:rPr>
          <w:sz w:val="26"/>
          <w:szCs w:val="26"/>
          <w:lang w:val="en-US"/>
        </w:rPr>
        <w:t>of tender.</w:t>
      </w:r>
      <w:r>
        <w:rPr>
          <w:sz w:val="26"/>
          <w:szCs w:val="26"/>
          <w:lang w:val="en-US"/>
        </w:rPr>
        <w:t xml:space="preserve"> If the day up to which the offer is to remain open is declared a closed holiday, the offer shall remain open for acceptance till the next working day.</w:t>
      </w:r>
    </w:p>
    <w:p w:rsidR="00585CE7" w:rsidRDefault="00585CE7" w:rsidP="00585CE7">
      <w:pPr>
        <w:pStyle w:val="ListParagraph"/>
        <w:rPr>
          <w:sz w:val="26"/>
          <w:szCs w:val="26"/>
          <w:lang w:val="en-US"/>
        </w:rPr>
      </w:pPr>
    </w:p>
    <w:p w:rsidR="00585CE7" w:rsidRDefault="00585CE7" w:rsidP="00585CE7">
      <w:pPr>
        <w:autoSpaceDE w:val="0"/>
        <w:autoSpaceDN w:val="0"/>
        <w:adjustRightInd w:val="0"/>
        <w:ind w:left="450"/>
        <w:jc w:val="both"/>
        <w:rPr>
          <w:sz w:val="26"/>
          <w:szCs w:val="26"/>
          <w:lang w:val="en-US"/>
        </w:rPr>
      </w:pPr>
      <w:r>
        <w:rPr>
          <w:sz w:val="26"/>
          <w:szCs w:val="26"/>
          <w:lang w:val="en-US"/>
        </w:rPr>
        <w:t>(b) Quotations qualified by vague and indefinite expressions such as ‘Subject to immediate acceptance’, ‘subject to prior sale’ or any other riders will not be considered.</w:t>
      </w:r>
    </w:p>
    <w:p w:rsidR="00585CE7" w:rsidRDefault="00585CE7" w:rsidP="00585CE7">
      <w:pPr>
        <w:autoSpaceDE w:val="0"/>
        <w:autoSpaceDN w:val="0"/>
        <w:adjustRightInd w:val="0"/>
        <w:ind w:left="450"/>
        <w:jc w:val="both"/>
        <w:rPr>
          <w:sz w:val="26"/>
          <w:szCs w:val="26"/>
          <w:lang w:val="en-US"/>
        </w:rPr>
      </w:pPr>
    </w:p>
    <w:p w:rsidR="00585CE7" w:rsidRPr="00BB1E0D"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sidRPr="00BB1E0D">
        <w:rPr>
          <w:b/>
          <w:sz w:val="26"/>
          <w:szCs w:val="26"/>
          <w:lang w:val="en-US"/>
        </w:rPr>
        <w:t>Opening of tenders</w:t>
      </w:r>
      <w:r w:rsidRPr="00BB1E0D">
        <w:rPr>
          <w:sz w:val="26"/>
          <w:szCs w:val="26"/>
          <w:lang w:val="en-US"/>
        </w:rPr>
        <w:t>: The firm shall be at liberty to authorize a representative to be present at the opening of the tender at the time and date as specified in the schedule.  The name and address of the representative who would be attending the opening of the tender on behalf of the firm should be indicated in the tender</w:t>
      </w:r>
      <w:r>
        <w:rPr>
          <w:sz w:val="26"/>
          <w:szCs w:val="26"/>
          <w:lang w:val="en-US"/>
        </w:rPr>
        <w:t xml:space="preserve"> or a proper letter of authority be produced before the meeting</w:t>
      </w:r>
      <w:r w:rsidRPr="00BB1E0D">
        <w:rPr>
          <w:sz w:val="26"/>
          <w:szCs w:val="26"/>
          <w:lang w:val="en-US"/>
        </w:rPr>
        <w:t xml:space="preserve">.  </w:t>
      </w:r>
    </w:p>
    <w:p w:rsidR="00585CE7" w:rsidRPr="00BB1E0D" w:rsidRDefault="00585CE7" w:rsidP="00585CE7">
      <w:pPr>
        <w:autoSpaceDE w:val="0"/>
        <w:autoSpaceDN w:val="0"/>
        <w:adjustRightInd w:val="0"/>
        <w:jc w:val="both"/>
        <w:rPr>
          <w:b/>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sidRPr="00BB1E0D">
        <w:rPr>
          <w:b/>
          <w:sz w:val="26"/>
          <w:szCs w:val="26"/>
          <w:lang w:val="en-US"/>
        </w:rPr>
        <w:t>Right of acceptance</w:t>
      </w:r>
      <w:r>
        <w:rPr>
          <w:sz w:val="26"/>
          <w:szCs w:val="26"/>
          <w:lang w:val="en-US"/>
        </w:rPr>
        <w:t>: This office does not pledge itself and reserves to itself the right of accepting the whole or any part of tender or portion of the quantity offered and the firm shall supply the same at the rate quoted.  In case any MOQ (Minimum Order Quantity or MOU (Minimum Order Unit) is applicable, the same should be mentioned specifically.</w:t>
      </w:r>
    </w:p>
    <w:p w:rsidR="00585CE7" w:rsidRDefault="00585CE7" w:rsidP="00585CE7">
      <w:pPr>
        <w:pStyle w:val="ListParagraph"/>
        <w:rPr>
          <w:sz w:val="26"/>
          <w:szCs w:val="26"/>
          <w:lang w:val="en-US"/>
        </w:rPr>
      </w:pPr>
    </w:p>
    <w:p w:rsidR="00585CE7" w:rsidRDefault="00585CE7" w:rsidP="00585CE7">
      <w:pPr>
        <w:numPr>
          <w:ilvl w:val="0"/>
          <w:numId w:val="20"/>
        </w:numPr>
        <w:autoSpaceDE w:val="0"/>
        <w:autoSpaceDN w:val="0"/>
        <w:adjustRightInd w:val="0"/>
        <w:jc w:val="both"/>
        <w:rPr>
          <w:sz w:val="26"/>
          <w:szCs w:val="26"/>
          <w:lang w:val="en-US"/>
        </w:rPr>
      </w:pPr>
      <w:r>
        <w:rPr>
          <w:sz w:val="26"/>
          <w:szCs w:val="26"/>
          <w:lang w:val="en-US"/>
        </w:rPr>
        <w:t>No correspondence /discussions /visits whatsoever will be entertained on the subject unless specifically called by this office after opening the tenders for technical discussions/ price negotiations.  Any violation of this will render the quotations invalid and the firm is liable to be blacklisted.</w:t>
      </w:r>
    </w:p>
    <w:p w:rsidR="00585CE7" w:rsidRDefault="00585CE7" w:rsidP="00585CE7">
      <w:pPr>
        <w:numPr>
          <w:ilvl w:val="0"/>
          <w:numId w:val="20"/>
        </w:numPr>
        <w:autoSpaceDE w:val="0"/>
        <w:autoSpaceDN w:val="0"/>
        <w:adjustRightInd w:val="0"/>
        <w:spacing w:before="240"/>
        <w:jc w:val="both"/>
        <w:rPr>
          <w:sz w:val="26"/>
          <w:szCs w:val="26"/>
          <w:lang w:val="en-US"/>
        </w:rPr>
      </w:pPr>
      <w:r>
        <w:rPr>
          <w:sz w:val="26"/>
          <w:szCs w:val="26"/>
          <w:lang w:val="en-US"/>
        </w:rPr>
        <w:t>The Purchaser</w:t>
      </w:r>
      <w:r w:rsidRPr="0024481D">
        <w:rPr>
          <w:sz w:val="26"/>
          <w:szCs w:val="26"/>
          <w:lang w:val="en-US"/>
        </w:rPr>
        <w:t xml:space="preserve"> reserves the right to call for techno-commercial/price negotiations.  The </w:t>
      </w:r>
      <w:r>
        <w:rPr>
          <w:sz w:val="26"/>
          <w:szCs w:val="26"/>
          <w:lang w:val="en-US"/>
        </w:rPr>
        <w:t>firm</w:t>
      </w:r>
      <w:r w:rsidRPr="0024481D">
        <w:rPr>
          <w:sz w:val="26"/>
          <w:szCs w:val="26"/>
          <w:lang w:val="en-US"/>
        </w:rPr>
        <w:t xml:space="preserve"> should depute competent representative for such discussion / negotiations whenever called for and he shall be competent to take on the spot decisions.</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The firm may give any of their commercial term</w:t>
      </w:r>
      <w:r>
        <w:rPr>
          <w:sz w:val="26"/>
          <w:szCs w:val="26"/>
          <w:lang w:val="en-US"/>
        </w:rPr>
        <w:t>s</w:t>
      </w:r>
      <w:r w:rsidRPr="0024481D">
        <w:rPr>
          <w:sz w:val="26"/>
          <w:szCs w:val="26"/>
          <w:lang w:val="en-US"/>
        </w:rPr>
        <w:t>, if required in their techno-commercial offer only, and price quotation should contain only price.</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Office stamps of tenderers must be affixed below their signatures.</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Corrections, if any, must be attested. All amounts shall be indicated both in words as well as in figures. Where there is difference between amounts quoted in words and figures, amount quoted in words shall prevail.</w:t>
      </w:r>
    </w:p>
    <w:p w:rsidR="00585CE7" w:rsidRPr="0024481D" w:rsidRDefault="00585CE7" w:rsidP="00585CE7">
      <w:pPr>
        <w:numPr>
          <w:ilvl w:val="0"/>
          <w:numId w:val="20"/>
        </w:numPr>
        <w:autoSpaceDE w:val="0"/>
        <w:autoSpaceDN w:val="0"/>
        <w:adjustRightInd w:val="0"/>
        <w:spacing w:before="240"/>
        <w:jc w:val="both"/>
        <w:rPr>
          <w:sz w:val="26"/>
          <w:szCs w:val="26"/>
          <w:lang w:val="en-US"/>
        </w:rPr>
      </w:pPr>
      <w:r>
        <w:rPr>
          <w:sz w:val="26"/>
          <w:szCs w:val="26"/>
          <w:lang w:val="en-US"/>
        </w:rPr>
        <w:t xml:space="preserve"> The firm shall provide</w:t>
      </w:r>
      <w:r w:rsidRPr="0024481D">
        <w:rPr>
          <w:sz w:val="26"/>
          <w:szCs w:val="26"/>
          <w:lang w:val="en-US"/>
        </w:rPr>
        <w:t xml:space="preserve"> Banking information for payment or any other purpose</w:t>
      </w:r>
    </w:p>
    <w:p w:rsidR="00585CE7" w:rsidRPr="00BB1E0D" w:rsidRDefault="00585CE7" w:rsidP="00585CE7">
      <w:pPr>
        <w:autoSpaceDE w:val="0"/>
        <w:autoSpaceDN w:val="0"/>
        <w:adjustRightInd w:val="0"/>
        <w:ind w:left="360"/>
        <w:jc w:val="both"/>
        <w:rPr>
          <w:sz w:val="26"/>
          <w:szCs w:val="26"/>
          <w:lang w:val="en-US"/>
        </w:rPr>
      </w:pPr>
    </w:p>
    <w:p w:rsidR="00585CE7" w:rsidRDefault="00585CE7" w:rsidP="00585CE7">
      <w:pPr>
        <w:autoSpaceDE w:val="0"/>
        <w:autoSpaceDN w:val="0"/>
        <w:adjustRightInd w:val="0"/>
        <w:jc w:val="both"/>
        <w:rPr>
          <w:b/>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sidRPr="00BB1E0D">
        <w:rPr>
          <w:b/>
          <w:sz w:val="26"/>
          <w:szCs w:val="26"/>
          <w:lang w:val="en-US"/>
        </w:rPr>
        <w:t>Delayed supplies:</w:t>
      </w:r>
      <w:r>
        <w:rPr>
          <w:sz w:val="26"/>
          <w:szCs w:val="26"/>
          <w:lang w:val="en-US"/>
        </w:rPr>
        <w:t xml:space="preserve">  In case of delayed supplies, liquidated damages at the rate of 0.5 percent per week or part thereof of delay with a maximum of 5 percent of the value of supply order/contract will be levied.</w:t>
      </w:r>
    </w:p>
    <w:p w:rsidR="00585CE7" w:rsidRPr="0024481D" w:rsidRDefault="00585CE7" w:rsidP="00585CE7">
      <w:pPr>
        <w:autoSpaceDE w:val="0"/>
        <w:autoSpaceDN w:val="0"/>
        <w:adjustRightInd w:val="0"/>
        <w:jc w:val="both"/>
        <w:rPr>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Pr>
          <w:b/>
          <w:bCs/>
          <w:sz w:val="26"/>
          <w:szCs w:val="26"/>
          <w:lang w:val="en-US"/>
        </w:rPr>
        <w:t>Extens</w:t>
      </w:r>
      <w:r w:rsidRPr="0024481D">
        <w:rPr>
          <w:b/>
          <w:bCs/>
          <w:sz w:val="26"/>
          <w:szCs w:val="26"/>
          <w:lang w:val="en-US"/>
        </w:rPr>
        <w:t>ion of delivery time</w:t>
      </w:r>
      <w:r w:rsidRPr="0024481D">
        <w:rPr>
          <w:b/>
          <w:sz w:val="26"/>
          <w:szCs w:val="26"/>
          <w:lang w:val="en-US"/>
        </w:rPr>
        <w:t>:</w:t>
      </w:r>
      <w:r>
        <w:rPr>
          <w:b/>
          <w:sz w:val="26"/>
          <w:szCs w:val="26"/>
          <w:lang w:val="en-US"/>
        </w:rPr>
        <w:t xml:space="preserve">  </w:t>
      </w:r>
      <w:r w:rsidRPr="0024481D">
        <w:rPr>
          <w:sz w:val="26"/>
          <w:szCs w:val="26"/>
          <w:lang w:val="en-US"/>
        </w:rPr>
        <w:t xml:space="preserve">As soon as it is apparent that supply dates cannot be adhered to, an application shall be sent by the Supplier to the Purchaser. If failure, on the part of the Supplier to deliver the Items/Equipment in proper time shall have arisen from any cause which the Purchaser may admit as reasonable ground for an extension of the time (and his decision shall be final he may allow such additional time as he considers it to be justified by the circumstances of the </w:t>
      </w:r>
      <w:r w:rsidRPr="0024481D">
        <w:rPr>
          <w:sz w:val="26"/>
          <w:szCs w:val="26"/>
          <w:lang w:val="en-US"/>
        </w:rPr>
        <w:lastRenderedPageBreak/>
        <w:t>case). In case of Letter of Credit the banking charges for the LOC amendment will be on suppliers account.</w:t>
      </w:r>
    </w:p>
    <w:p w:rsidR="00585CE7" w:rsidRDefault="00585CE7" w:rsidP="00585CE7">
      <w:pPr>
        <w:pStyle w:val="ListParagraph"/>
        <w:ind w:left="270"/>
        <w:rPr>
          <w:b/>
          <w:bCs/>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sidRPr="0024481D">
        <w:rPr>
          <w:b/>
          <w:bCs/>
          <w:sz w:val="26"/>
          <w:szCs w:val="26"/>
          <w:lang w:val="en-US"/>
        </w:rPr>
        <w:t>Guarantee and replacement:</w:t>
      </w:r>
      <w:r w:rsidRPr="0024481D">
        <w:rPr>
          <w:bCs/>
          <w:sz w:val="26"/>
          <w:szCs w:val="26"/>
          <w:lang w:val="en-US"/>
        </w:rPr>
        <w:t xml:space="preserve"> </w:t>
      </w:r>
      <w:r w:rsidRPr="0024481D">
        <w:rPr>
          <w:sz w:val="26"/>
          <w:szCs w:val="26"/>
          <w:lang w:val="en-US"/>
        </w:rPr>
        <w:t xml:space="preserve">The Supplier shall guarantee that the Items/Equipment supplied shall comply fully with the specifications laid down, for material workmanship and performance. The Guarantee should be </w:t>
      </w:r>
      <w:r>
        <w:rPr>
          <w:sz w:val="26"/>
          <w:szCs w:val="26"/>
          <w:lang w:val="en-US"/>
        </w:rPr>
        <w:t>as mentioned in the specification</w:t>
      </w:r>
      <w:r w:rsidRPr="0024481D">
        <w:rPr>
          <w:sz w:val="26"/>
          <w:szCs w:val="26"/>
          <w:lang w:val="en-US"/>
        </w:rPr>
        <w:t>.</w:t>
      </w:r>
    </w:p>
    <w:p w:rsidR="00585CE7" w:rsidRDefault="00585CE7" w:rsidP="00585CE7">
      <w:pPr>
        <w:pStyle w:val="ListParagraph"/>
        <w:ind w:left="270"/>
        <w:rPr>
          <w:b/>
          <w:bCs/>
          <w:sz w:val="26"/>
          <w:szCs w:val="26"/>
          <w:lang w:val="en-US"/>
        </w:rPr>
      </w:pPr>
    </w:p>
    <w:p w:rsidR="00585CE7" w:rsidRPr="0024481D" w:rsidRDefault="00585CE7" w:rsidP="00585CE7">
      <w:pPr>
        <w:numPr>
          <w:ilvl w:val="0"/>
          <w:numId w:val="18"/>
        </w:numPr>
        <w:autoSpaceDE w:val="0"/>
        <w:autoSpaceDN w:val="0"/>
        <w:adjustRightInd w:val="0"/>
        <w:ind w:left="360"/>
        <w:jc w:val="both"/>
        <w:rPr>
          <w:sz w:val="26"/>
          <w:szCs w:val="26"/>
          <w:lang w:val="en-US"/>
        </w:rPr>
      </w:pPr>
      <w:r w:rsidRPr="0024481D">
        <w:rPr>
          <w:b/>
          <w:bCs/>
          <w:sz w:val="26"/>
          <w:szCs w:val="26"/>
          <w:lang w:val="en-US"/>
        </w:rPr>
        <w:t>Acceptance of items/equipment:</w:t>
      </w:r>
    </w:p>
    <w:p w:rsidR="00585CE7"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Pr>
          <w:sz w:val="26"/>
          <w:szCs w:val="26"/>
          <w:lang w:val="en-US"/>
        </w:rPr>
        <w:t>Items supplied are subject to inspection and acceptance and the supplier should collect/replace the rejected items at his cost and risk.</w:t>
      </w:r>
    </w:p>
    <w:p w:rsidR="00585CE7" w:rsidRPr="002749CF"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Items/Equipment shall be tendered by the Supplier for inspection at</w:t>
      </w:r>
      <w:r>
        <w:rPr>
          <w:sz w:val="26"/>
          <w:szCs w:val="26"/>
          <w:lang w:val="en-US"/>
        </w:rPr>
        <w:t xml:space="preserve"> </w:t>
      </w:r>
      <w:r w:rsidRPr="002749CF">
        <w:rPr>
          <w:sz w:val="26"/>
          <w:szCs w:val="26"/>
          <w:lang w:val="en-US"/>
        </w:rPr>
        <w:t>such places as may be specified by the purchaser at the Suppliers own risk, expenses</w:t>
      </w:r>
      <w:r>
        <w:rPr>
          <w:sz w:val="26"/>
          <w:szCs w:val="26"/>
          <w:lang w:val="en-US"/>
        </w:rPr>
        <w:t xml:space="preserve"> </w:t>
      </w:r>
      <w:r w:rsidRPr="002749CF">
        <w:rPr>
          <w:sz w:val="26"/>
          <w:szCs w:val="26"/>
          <w:lang w:val="en-US"/>
        </w:rPr>
        <w:t>and cost.</w:t>
      </w:r>
    </w:p>
    <w:p w:rsidR="00585CE7" w:rsidRPr="002749CF"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sidRPr="002749CF">
        <w:rPr>
          <w:sz w:val="26"/>
          <w:szCs w:val="26"/>
          <w:lang w:val="en-US"/>
        </w:rPr>
        <w:t>It is expressly agreed that th</w:t>
      </w:r>
      <w:r>
        <w:rPr>
          <w:sz w:val="26"/>
          <w:szCs w:val="26"/>
          <w:lang w:val="en-US"/>
        </w:rPr>
        <w:t>e acceptance of Items/Equipment</w:t>
      </w:r>
      <w:r w:rsidRPr="002749CF">
        <w:rPr>
          <w:sz w:val="26"/>
          <w:szCs w:val="26"/>
          <w:lang w:val="en-US"/>
        </w:rPr>
        <w:t xml:space="preserve"> is</w:t>
      </w:r>
      <w:r>
        <w:rPr>
          <w:sz w:val="26"/>
          <w:szCs w:val="26"/>
          <w:lang w:val="en-US"/>
        </w:rPr>
        <w:t xml:space="preserve"> </w:t>
      </w:r>
      <w:r w:rsidRPr="002749CF">
        <w:rPr>
          <w:sz w:val="26"/>
          <w:szCs w:val="26"/>
          <w:lang w:val="en-US"/>
        </w:rPr>
        <w:t>subject to final approval by the Purchaser, whose decision shall be final.</w:t>
      </w:r>
    </w:p>
    <w:p w:rsidR="00585CE7" w:rsidRPr="002749CF" w:rsidRDefault="00585CE7" w:rsidP="00585CE7">
      <w:pPr>
        <w:autoSpaceDE w:val="0"/>
        <w:autoSpaceDN w:val="0"/>
        <w:adjustRightInd w:val="0"/>
        <w:ind w:left="720"/>
        <w:jc w:val="both"/>
        <w:rPr>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Pr>
          <w:b/>
          <w:bCs/>
          <w:sz w:val="26"/>
          <w:szCs w:val="26"/>
          <w:lang w:val="en-US"/>
        </w:rPr>
        <w:t xml:space="preserve"> </w:t>
      </w:r>
      <w:r w:rsidRPr="00205201">
        <w:rPr>
          <w:b/>
          <w:bCs/>
          <w:sz w:val="26"/>
          <w:szCs w:val="26"/>
          <w:lang w:val="en-US"/>
        </w:rPr>
        <w:t>Banking charges:</w:t>
      </w:r>
      <w:r>
        <w:rPr>
          <w:b/>
          <w:bCs/>
          <w:sz w:val="26"/>
          <w:szCs w:val="26"/>
          <w:lang w:val="en-US"/>
        </w:rPr>
        <w:t xml:space="preserve"> </w:t>
      </w:r>
      <w:r>
        <w:rPr>
          <w:sz w:val="26"/>
          <w:szCs w:val="26"/>
          <w:lang w:val="en-US"/>
        </w:rPr>
        <w:t>All</w:t>
      </w:r>
      <w:r w:rsidRPr="00205201">
        <w:rPr>
          <w:sz w:val="26"/>
          <w:szCs w:val="26"/>
          <w:lang w:val="en-US"/>
        </w:rPr>
        <w:t xml:space="preserve"> banking charges </w:t>
      </w:r>
      <w:r>
        <w:rPr>
          <w:sz w:val="26"/>
          <w:szCs w:val="26"/>
          <w:lang w:val="en-US"/>
        </w:rPr>
        <w:t xml:space="preserve">applicable </w:t>
      </w:r>
      <w:r w:rsidRPr="00205201">
        <w:rPr>
          <w:sz w:val="26"/>
          <w:szCs w:val="26"/>
          <w:lang w:val="en-US"/>
        </w:rPr>
        <w:t>outside India will be on suppliers account.</w:t>
      </w:r>
    </w:p>
    <w:p w:rsidR="00585CE7" w:rsidRDefault="00585CE7" w:rsidP="00585CE7">
      <w:pPr>
        <w:autoSpaceDE w:val="0"/>
        <w:autoSpaceDN w:val="0"/>
        <w:adjustRightInd w:val="0"/>
        <w:jc w:val="both"/>
        <w:rPr>
          <w:sz w:val="26"/>
          <w:szCs w:val="26"/>
          <w:lang w:val="en-US"/>
        </w:rPr>
      </w:pPr>
    </w:p>
    <w:p w:rsidR="00585CE7" w:rsidRPr="00727AB2" w:rsidRDefault="00585CE7" w:rsidP="00585CE7">
      <w:pPr>
        <w:numPr>
          <w:ilvl w:val="0"/>
          <w:numId w:val="18"/>
        </w:numPr>
        <w:autoSpaceDE w:val="0"/>
        <w:autoSpaceDN w:val="0"/>
        <w:adjustRightInd w:val="0"/>
        <w:ind w:left="360"/>
        <w:jc w:val="both"/>
        <w:rPr>
          <w:sz w:val="26"/>
          <w:szCs w:val="26"/>
          <w:lang w:val="en-US"/>
        </w:rPr>
      </w:pPr>
      <w:r w:rsidRPr="00727AB2">
        <w:rPr>
          <w:sz w:val="26"/>
          <w:szCs w:val="26"/>
          <w:lang w:val="en-US"/>
        </w:rPr>
        <w:t>Please note that faxed</w:t>
      </w:r>
      <w:r>
        <w:rPr>
          <w:sz w:val="26"/>
          <w:szCs w:val="26"/>
          <w:lang w:val="en-US"/>
        </w:rPr>
        <w:t>/email</w:t>
      </w:r>
      <w:r w:rsidRPr="00727AB2">
        <w:rPr>
          <w:sz w:val="26"/>
          <w:szCs w:val="26"/>
          <w:lang w:val="en-US"/>
        </w:rPr>
        <w:t xml:space="preserve"> quotation</w:t>
      </w:r>
      <w:r>
        <w:rPr>
          <w:sz w:val="26"/>
          <w:szCs w:val="26"/>
          <w:lang w:val="en-US"/>
        </w:rPr>
        <w:t>s</w:t>
      </w:r>
      <w:r w:rsidRPr="00727AB2">
        <w:rPr>
          <w:sz w:val="26"/>
          <w:szCs w:val="26"/>
          <w:lang w:val="en-US"/>
        </w:rPr>
        <w:t xml:space="preserve"> </w:t>
      </w:r>
      <w:r>
        <w:rPr>
          <w:sz w:val="26"/>
          <w:szCs w:val="26"/>
          <w:lang w:val="en-US"/>
        </w:rPr>
        <w:t>shall not be accepted under any circumstances</w:t>
      </w:r>
      <w:r w:rsidRPr="00727AB2">
        <w:rPr>
          <w:sz w:val="26"/>
          <w:szCs w:val="26"/>
          <w:lang w:val="en-US"/>
        </w:rPr>
        <w:t>.</w:t>
      </w:r>
    </w:p>
    <w:p w:rsidR="00585CE7" w:rsidRDefault="00585CE7" w:rsidP="00585CE7">
      <w:pPr>
        <w:autoSpaceDE w:val="0"/>
        <w:autoSpaceDN w:val="0"/>
        <w:adjustRightInd w:val="0"/>
        <w:rPr>
          <w:color w:val="000000"/>
          <w:sz w:val="26"/>
          <w:szCs w:val="24"/>
          <w:lang w:val="en-US"/>
        </w:rPr>
      </w:pPr>
      <w:r>
        <w:rPr>
          <w:sz w:val="26"/>
          <w:szCs w:val="26"/>
          <w:lang w:val="en-US"/>
        </w:rPr>
        <w:br w:type="page"/>
      </w:r>
    </w:p>
    <w:p w:rsidR="00585CE7" w:rsidRPr="00791923" w:rsidRDefault="00585CE7" w:rsidP="00585CE7">
      <w:pPr>
        <w:autoSpaceDE w:val="0"/>
        <w:autoSpaceDN w:val="0"/>
        <w:adjustRightInd w:val="0"/>
        <w:jc w:val="right"/>
        <w:rPr>
          <w:b/>
          <w:sz w:val="26"/>
          <w:szCs w:val="24"/>
        </w:rPr>
      </w:pPr>
      <w:r w:rsidRPr="00791923">
        <w:rPr>
          <w:b/>
          <w:sz w:val="26"/>
          <w:szCs w:val="24"/>
        </w:rPr>
        <w:lastRenderedPageBreak/>
        <w:t>Annexu</w:t>
      </w:r>
      <w:r>
        <w:rPr>
          <w:b/>
          <w:sz w:val="26"/>
          <w:szCs w:val="24"/>
        </w:rPr>
        <w:t>r</w:t>
      </w:r>
      <w:r w:rsidRPr="00791923">
        <w:rPr>
          <w:b/>
          <w:sz w:val="26"/>
          <w:szCs w:val="24"/>
        </w:rPr>
        <w:t xml:space="preserve">e </w:t>
      </w:r>
      <w:r>
        <w:rPr>
          <w:b/>
          <w:sz w:val="26"/>
          <w:szCs w:val="24"/>
        </w:rPr>
        <w:t>I</w:t>
      </w:r>
      <w:r w:rsidRPr="00791923">
        <w:rPr>
          <w:b/>
          <w:sz w:val="26"/>
          <w:szCs w:val="24"/>
        </w:rPr>
        <w:t>I</w:t>
      </w:r>
    </w:p>
    <w:p w:rsidR="00585CE7" w:rsidRPr="00CE3EF0" w:rsidRDefault="00585CE7" w:rsidP="00585CE7">
      <w:pPr>
        <w:autoSpaceDE w:val="0"/>
        <w:autoSpaceDN w:val="0"/>
        <w:adjustRightInd w:val="0"/>
        <w:spacing w:before="240"/>
        <w:jc w:val="center"/>
        <w:rPr>
          <w:color w:val="0000FF"/>
          <w:sz w:val="26"/>
          <w:szCs w:val="26"/>
          <w:lang w:val="en-US"/>
        </w:rPr>
      </w:pPr>
      <w:r w:rsidRPr="00CE3EF0">
        <w:rPr>
          <w:color w:val="0000FF"/>
          <w:sz w:val="26"/>
          <w:szCs w:val="26"/>
          <w:lang w:val="en-US"/>
        </w:rPr>
        <w:t>TENDER FORM</w:t>
      </w:r>
    </w:p>
    <w:p w:rsidR="00585CE7" w:rsidRPr="00CE3EF0"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roofErr w:type="gramStart"/>
      <w:r>
        <w:rPr>
          <w:color w:val="000000"/>
          <w:sz w:val="26"/>
          <w:szCs w:val="26"/>
          <w:lang w:val="en-US"/>
        </w:rPr>
        <w:t>Tender Ref. No.</w:t>
      </w:r>
      <w:proofErr w:type="gramEnd"/>
      <w:r>
        <w:rPr>
          <w:color w:val="000000"/>
          <w:sz w:val="26"/>
          <w:szCs w:val="26"/>
          <w:lang w:val="en-US"/>
        </w:rPr>
        <w:t xml:space="preserve"> </w:t>
      </w:r>
    </w:p>
    <w:p w:rsidR="00585CE7"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
    <w:p w:rsidR="00585CE7" w:rsidRPr="00CE3EF0" w:rsidRDefault="00585CE7" w:rsidP="00585CE7">
      <w:pPr>
        <w:autoSpaceDE w:val="0"/>
        <w:autoSpaceDN w:val="0"/>
        <w:adjustRightInd w:val="0"/>
        <w:rPr>
          <w:color w:val="000000"/>
          <w:sz w:val="26"/>
          <w:szCs w:val="26"/>
          <w:lang w:val="en-US"/>
        </w:rPr>
      </w:pPr>
      <w:r w:rsidRPr="00CE3EF0">
        <w:rPr>
          <w:color w:val="000000"/>
          <w:sz w:val="26"/>
          <w:szCs w:val="26"/>
          <w:lang w:val="en-US"/>
        </w:rPr>
        <w:t>To</w:t>
      </w:r>
    </w:p>
    <w:p w:rsidR="00585CE7" w:rsidRPr="00CE3EF0" w:rsidRDefault="00585CE7" w:rsidP="00585CE7">
      <w:pPr>
        <w:autoSpaceDE w:val="0"/>
        <w:autoSpaceDN w:val="0"/>
        <w:adjustRightInd w:val="0"/>
        <w:ind w:firstLine="360"/>
        <w:rPr>
          <w:color w:val="000000"/>
          <w:sz w:val="26"/>
          <w:szCs w:val="26"/>
          <w:lang w:val="en-US"/>
        </w:rPr>
      </w:pPr>
      <w:r w:rsidRPr="00CE3EF0">
        <w:rPr>
          <w:color w:val="000000"/>
          <w:sz w:val="26"/>
          <w:szCs w:val="26"/>
          <w:lang w:val="en-US"/>
        </w:rPr>
        <w:t>The Director,</w:t>
      </w:r>
    </w:p>
    <w:p w:rsidR="00585CE7" w:rsidRPr="00CE3EF0" w:rsidRDefault="00585CE7" w:rsidP="00585CE7">
      <w:pPr>
        <w:autoSpaceDE w:val="0"/>
        <w:autoSpaceDN w:val="0"/>
        <w:adjustRightInd w:val="0"/>
        <w:ind w:firstLine="360"/>
        <w:rPr>
          <w:color w:val="000000"/>
          <w:sz w:val="26"/>
          <w:szCs w:val="26"/>
          <w:lang w:val="en-US"/>
        </w:rPr>
      </w:pPr>
      <w:r>
        <w:rPr>
          <w:color w:val="000000"/>
          <w:sz w:val="26"/>
          <w:szCs w:val="26"/>
          <w:lang w:val="en-US"/>
        </w:rPr>
        <w:t>Centre for Nano and Soft Matter Sciences</w:t>
      </w:r>
    </w:p>
    <w:p w:rsidR="00585CE7" w:rsidRDefault="00585CE7" w:rsidP="00585CE7">
      <w:pPr>
        <w:autoSpaceDE w:val="0"/>
        <w:autoSpaceDN w:val="0"/>
        <w:adjustRightInd w:val="0"/>
        <w:ind w:firstLine="360"/>
        <w:rPr>
          <w:color w:val="000000"/>
          <w:sz w:val="26"/>
          <w:szCs w:val="26"/>
          <w:lang w:val="en-US"/>
        </w:rPr>
      </w:pPr>
      <w:proofErr w:type="spellStart"/>
      <w:r>
        <w:rPr>
          <w:color w:val="000000"/>
          <w:sz w:val="26"/>
          <w:szCs w:val="26"/>
          <w:lang w:val="en-US"/>
        </w:rPr>
        <w:t>P.B.No</w:t>
      </w:r>
      <w:proofErr w:type="spellEnd"/>
      <w:r>
        <w:rPr>
          <w:color w:val="000000"/>
          <w:sz w:val="26"/>
          <w:szCs w:val="26"/>
          <w:lang w:val="en-US"/>
        </w:rPr>
        <w:t xml:space="preserve">. 1329, </w:t>
      </w:r>
      <w:smartTag w:uri="urn:schemas-microsoft-com:office:smarttags" w:element="Street">
        <w:smartTag w:uri="urn:schemas-microsoft-com:office:smarttags" w:element="address">
          <w:r>
            <w:rPr>
              <w:color w:val="000000"/>
              <w:sz w:val="26"/>
              <w:szCs w:val="26"/>
              <w:lang w:val="en-US"/>
            </w:rPr>
            <w:t xml:space="preserve">Prof. </w:t>
          </w:r>
          <w:proofErr w:type="spellStart"/>
          <w:r>
            <w:rPr>
              <w:color w:val="000000"/>
              <w:sz w:val="26"/>
              <w:szCs w:val="26"/>
              <w:lang w:val="en-US"/>
            </w:rPr>
            <w:t>U.R.Rao</w:t>
          </w:r>
          <w:proofErr w:type="spellEnd"/>
          <w:r>
            <w:rPr>
              <w:color w:val="000000"/>
              <w:sz w:val="26"/>
              <w:szCs w:val="26"/>
              <w:lang w:val="en-US"/>
            </w:rPr>
            <w:t xml:space="preserve"> Road</w:t>
          </w:r>
        </w:smartTag>
      </w:smartTag>
    </w:p>
    <w:p w:rsidR="00585CE7" w:rsidRDefault="00585CE7" w:rsidP="00585CE7">
      <w:pPr>
        <w:autoSpaceDE w:val="0"/>
        <w:autoSpaceDN w:val="0"/>
        <w:adjustRightInd w:val="0"/>
        <w:ind w:firstLine="360"/>
        <w:rPr>
          <w:color w:val="000000"/>
          <w:sz w:val="26"/>
          <w:szCs w:val="26"/>
          <w:lang w:val="en-US"/>
        </w:rPr>
      </w:pPr>
      <w:r>
        <w:rPr>
          <w:color w:val="000000"/>
          <w:sz w:val="26"/>
          <w:szCs w:val="26"/>
          <w:lang w:val="en-US"/>
        </w:rPr>
        <w:t>Jalahalli</w:t>
      </w:r>
    </w:p>
    <w:p w:rsidR="00585CE7" w:rsidRDefault="002916B9" w:rsidP="00585CE7">
      <w:pPr>
        <w:autoSpaceDE w:val="0"/>
        <w:autoSpaceDN w:val="0"/>
        <w:adjustRightInd w:val="0"/>
        <w:ind w:firstLine="360"/>
        <w:rPr>
          <w:color w:val="000000"/>
          <w:sz w:val="26"/>
          <w:szCs w:val="26"/>
          <w:lang w:val="en-US"/>
        </w:rPr>
      </w:pPr>
      <w:r>
        <w:rPr>
          <w:color w:val="000000"/>
          <w:sz w:val="26"/>
          <w:szCs w:val="26"/>
          <w:lang w:val="en-US"/>
        </w:rPr>
        <w:t>Bengaluru</w:t>
      </w:r>
      <w:r w:rsidR="00585CE7" w:rsidRPr="00CE3EF0">
        <w:rPr>
          <w:color w:val="000000"/>
          <w:sz w:val="26"/>
          <w:szCs w:val="26"/>
          <w:lang w:val="en-US"/>
        </w:rPr>
        <w:t>-560 0</w:t>
      </w:r>
      <w:r w:rsidR="00585CE7">
        <w:rPr>
          <w:color w:val="000000"/>
          <w:sz w:val="26"/>
          <w:szCs w:val="26"/>
          <w:lang w:val="en-US"/>
        </w:rPr>
        <w:t>13</w:t>
      </w:r>
    </w:p>
    <w:p w:rsidR="00585CE7" w:rsidRPr="00CE3EF0"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agree to furnish required supplies/services as detailed in the Techno-Commercial Bid or such portions thereof as you may specify in the Acceptance of Tender/Supply Order at the prices given in the Price Bid in accordance with the General Terms and Conditions governing the contract/supply order enclosed hereto duly accepted on receipt of order for the same.</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agree to hold this offer open until ________________   and shall be bound to supply/commission/erect the equipment and dispatch the same within the specified period.</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 xml:space="preserve">I/We agree to supply and commission/erect the equipment and complete the whole of the work and hand over to the purchaser within the period of ________________ weeks, from the date of receipt of </w:t>
      </w:r>
      <w:proofErr w:type="gramStart"/>
      <w:r>
        <w:rPr>
          <w:color w:val="000000"/>
          <w:sz w:val="26"/>
          <w:szCs w:val="26"/>
          <w:lang w:val="en-US"/>
        </w:rPr>
        <w:t>an intimation</w:t>
      </w:r>
      <w:proofErr w:type="gramEnd"/>
      <w:r>
        <w:rPr>
          <w:color w:val="000000"/>
          <w:sz w:val="26"/>
          <w:szCs w:val="26"/>
          <w:lang w:val="en-US"/>
        </w:rPr>
        <w:t xml:space="preserve"> from you regarding acceptance of this tender/receipt of supply order.</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have understood the specifications and have drawn up the Techno-Commercial Bid in accordance with the requirements and have accordingly submitted the Price Bid.</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lastRenderedPageBreak/>
        <w:t>I/We understand that the Director, CNSMS has the powers to reject any or all offers without assigning any reasons.  It is also understood that the offers may be accepted either in whole or in part.</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The details of remittance of Tender Application Fee and EMD are as under:</w:t>
      </w:r>
    </w:p>
    <w:p w:rsidR="00585CE7" w:rsidRDefault="00585CE7" w:rsidP="00585CE7">
      <w:pPr>
        <w:autoSpaceDE w:val="0"/>
        <w:autoSpaceDN w:val="0"/>
        <w:adjustRightInd w:val="0"/>
        <w:spacing w:line="360" w:lineRule="auto"/>
        <w:jc w:val="both"/>
        <w:rPr>
          <w:color w:val="000000"/>
          <w:sz w:val="26"/>
          <w:szCs w:val="26"/>
          <w:lang w:val="en-US"/>
        </w:rPr>
      </w:pPr>
    </w:p>
    <w:tbl>
      <w:tblPr>
        <w:tblW w:w="10426"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
        <w:gridCol w:w="3139"/>
        <w:gridCol w:w="1890"/>
        <w:gridCol w:w="1890"/>
        <w:gridCol w:w="1980"/>
        <w:gridCol w:w="1501"/>
      </w:tblGrid>
      <w:tr w:rsidR="00585CE7" w:rsidRPr="00C7277B" w:rsidTr="00AC3910">
        <w:trPr>
          <w:jc w:val="center"/>
        </w:trPr>
        <w:tc>
          <w:tcPr>
            <w:tcW w:w="3165" w:type="dxa"/>
            <w:gridSpan w:val="2"/>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Details</w:t>
            </w:r>
          </w:p>
        </w:tc>
        <w:tc>
          <w:tcPr>
            <w:tcW w:w="189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Amount</w:t>
            </w:r>
          </w:p>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Rs.</w:t>
            </w:r>
          </w:p>
        </w:tc>
        <w:tc>
          <w:tcPr>
            <w:tcW w:w="189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Demand Draft No. &amp; Date</w:t>
            </w:r>
          </w:p>
        </w:tc>
        <w:tc>
          <w:tcPr>
            <w:tcW w:w="198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Bank</w:t>
            </w:r>
          </w:p>
        </w:tc>
        <w:tc>
          <w:tcPr>
            <w:tcW w:w="1501"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Branch</w:t>
            </w:r>
          </w:p>
        </w:tc>
      </w:tr>
      <w:tr w:rsidR="00585CE7" w:rsidRPr="00C7277B" w:rsidTr="00AC3910">
        <w:trPr>
          <w:trHeight w:val="900"/>
          <w:jc w:val="center"/>
        </w:trPr>
        <w:tc>
          <w:tcPr>
            <w:tcW w:w="3165" w:type="dxa"/>
            <w:gridSpan w:val="2"/>
          </w:tcPr>
          <w:p w:rsidR="00585CE7" w:rsidRPr="00C7277B" w:rsidRDefault="00585CE7" w:rsidP="00585CE7">
            <w:pPr>
              <w:numPr>
                <w:ilvl w:val="0"/>
                <w:numId w:val="17"/>
              </w:numPr>
              <w:autoSpaceDE w:val="0"/>
              <w:autoSpaceDN w:val="0"/>
              <w:adjustRightInd w:val="0"/>
              <w:ind w:left="357" w:hanging="357"/>
              <w:jc w:val="both"/>
              <w:rPr>
                <w:color w:val="000000"/>
                <w:sz w:val="26"/>
                <w:szCs w:val="26"/>
                <w:lang w:val="en-US"/>
              </w:rPr>
            </w:pPr>
            <w:r w:rsidRPr="00C7277B">
              <w:rPr>
                <w:color w:val="000000"/>
                <w:sz w:val="26"/>
                <w:szCs w:val="26"/>
                <w:lang w:val="en-US"/>
              </w:rPr>
              <w:t>Tender Application Fee</w:t>
            </w:r>
          </w:p>
        </w:tc>
        <w:tc>
          <w:tcPr>
            <w:tcW w:w="1890" w:type="dxa"/>
          </w:tcPr>
          <w:p w:rsidR="00585CE7" w:rsidRPr="00C7277B" w:rsidRDefault="00585CE7" w:rsidP="00AC3910">
            <w:pPr>
              <w:autoSpaceDE w:val="0"/>
              <w:autoSpaceDN w:val="0"/>
              <w:adjustRightInd w:val="0"/>
              <w:jc w:val="right"/>
              <w:rPr>
                <w:color w:val="000000"/>
                <w:sz w:val="26"/>
                <w:szCs w:val="26"/>
                <w:lang w:val="en-US"/>
              </w:rPr>
            </w:pPr>
            <w:r>
              <w:rPr>
                <w:color w:val="000000"/>
                <w:sz w:val="26"/>
                <w:szCs w:val="26"/>
                <w:lang w:val="en-US"/>
              </w:rPr>
              <w:t>500.00</w:t>
            </w:r>
          </w:p>
        </w:tc>
        <w:tc>
          <w:tcPr>
            <w:tcW w:w="1890" w:type="dxa"/>
            <w:vMerge w:val="restart"/>
          </w:tcPr>
          <w:p w:rsidR="00585CE7" w:rsidRPr="00C7277B" w:rsidRDefault="00585CE7" w:rsidP="00AC3910">
            <w:pPr>
              <w:autoSpaceDE w:val="0"/>
              <w:autoSpaceDN w:val="0"/>
              <w:adjustRightInd w:val="0"/>
              <w:jc w:val="both"/>
              <w:rPr>
                <w:color w:val="000000"/>
                <w:sz w:val="26"/>
                <w:szCs w:val="26"/>
                <w:lang w:val="en-US"/>
              </w:rPr>
            </w:pPr>
          </w:p>
        </w:tc>
        <w:tc>
          <w:tcPr>
            <w:tcW w:w="1980" w:type="dxa"/>
            <w:vMerge w:val="restart"/>
          </w:tcPr>
          <w:p w:rsidR="00585CE7" w:rsidRPr="00C7277B" w:rsidRDefault="00585CE7" w:rsidP="00AC3910">
            <w:pPr>
              <w:autoSpaceDE w:val="0"/>
              <w:autoSpaceDN w:val="0"/>
              <w:adjustRightInd w:val="0"/>
              <w:jc w:val="both"/>
              <w:rPr>
                <w:color w:val="000000"/>
                <w:sz w:val="26"/>
                <w:szCs w:val="26"/>
                <w:lang w:val="en-US"/>
              </w:rPr>
            </w:pPr>
          </w:p>
        </w:tc>
        <w:tc>
          <w:tcPr>
            <w:tcW w:w="1501" w:type="dxa"/>
            <w:vMerge w:val="restart"/>
          </w:tcPr>
          <w:p w:rsidR="00585CE7" w:rsidRPr="00C7277B" w:rsidRDefault="00585CE7" w:rsidP="00AC3910">
            <w:pPr>
              <w:autoSpaceDE w:val="0"/>
              <w:autoSpaceDN w:val="0"/>
              <w:adjustRightInd w:val="0"/>
              <w:jc w:val="both"/>
              <w:rPr>
                <w:color w:val="000000"/>
                <w:sz w:val="26"/>
                <w:szCs w:val="26"/>
                <w:lang w:val="en-US"/>
              </w:rPr>
            </w:pPr>
          </w:p>
        </w:tc>
      </w:tr>
      <w:tr w:rsidR="00585CE7" w:rsidRPr="00C7277B" w:rsidTr="00AC3910">
        <w:trPr>
          <w:gridBefore w:val="1"/>
          <w:wBefore w:w="26" w:type="dxa"/>
          <w:trHeight w:val="490"/>
          <w:jc w:val="center"/>
        </w:trPr>
        <w:tc>
          <w:tcPr>
            <w:tcW w:w="3139" w:type="dxa"/>
          </w:tcPr>
          <w:p w:rsidR="00585CE7" w:rsidRDefault="00585CE7" w:rsidP="00585CE7">
            <w:pPr>
              <w:numPr>
                <w:ilvl w:val="0"/>
                <w:numId w:val="17"/>
              </w:numPr>
              <w:autoSpaceDE w:val="0"/>
              <w:autoSpaceDN w:val="0"/>
              <w:adjustRightInd w:val="0"/>
              <w:ind w:left="357" w:hanging="357"/>
              <w:jc w:val="both"/>
              <w:rPr>
                <w:color w:val="000000"/>
                <w:sz w:val="26"/>
                <w:szCs w:val="26"/>
                <w:lang w:val="en-US"/>
              </w:rPr>
            </w:pPr>
            <w:r w:rsidRPr="006E7622">
              <w:rPr>
                <w:color w:val="000000"/>
                <w:sz w:val="26"/>
                <w:szCs w:val="26"/>
                <w:lang w:val="en-US"/>
              </w:rPr>
              <w:t>E</w:t>
            </w:r>
            <w:r>
              <w:rPr>
                <w:color w:val="000000"/>
                <w:sz w:val="26"/>
                <w:szCs w:val="26"/>
                <w:lang w:val="en-US"/>
              </w:rPr>
              <w:t>arnest Money Deposit</w:t>
            </w:r>
            <w:r w:rsidRPr="006E7622">
              <w:rPr>
                <w:color w:val="000000"/>
                <w:sz w:val="26"/>
                <w:szCs w:val="26"/>
                <w:lang w:val="en-US"/>
              </w:rPr>
              <w:t>:</w:t>
            </w:r>
          </w:p>
          <w:p w:rsidR="00585CE7" w:rsidRPr="00C7277B" w:rsidRDefault="00585CE7" w:rsidP="00AC3910">
            <w:pPr>
              <w:autoSpaceDE w:val="0"/>
              <w:autoSpaceDN w:val="0"/>
              <w:adjustRightInd w:val="0"/>
              <w:ind w:left="357"/>
              <w:jc w:val="both"/>
              <w:rPr>
                <w:color w:val="000000"/>
                <w:sz w:val="26"/>
                <w:szCs w:val="26"/>
                <w:lang w:val="en-US"/>
              </w:rPr>
            </w:pPr>
            <w:r>
              <w:rPr>
                <w:color w:val="000000"/>
                <w:sz w:val="26"/>
                <w:szCs w:val="26"/>
                <w:lang w:val="en-US"/>
              </w:rPr>
              <w:t>(E</w:t>
            </w:r>
            <w:r>
              <w:rPr>
                <w:sz w:val="26"/>
                <w:szCs w:val="26"/>
                <w:lang w:val="en-US"/>
              </w:rPr>
              <w:t xml:space="preserve">quivalent to </w:t>
            </w:r>
            <w:r>
              <w:rPr>
                <w:b/>
                <w:bCs/>
                <w:i/>
                <w:iCs/>
                <w:sz w:val="26"/>
                <w:szCs w:val="26"/>
                <w:lang w:val="en-US"/>
              </w:rPr>
              <w:t>three</w:t>
            </w:r>
            <w:r w:rsidRPr="001D7C5B">
              <w:rPr>
                <w:b/>
                <w:bCs/>
                <w:i/>
                <w:iCs/>
                <w:sz w:val="26"/>
                <w:szCs w:val="26"/>
                <w:lang w:val="en-US"/>
              </w:rPr>
              <w:t xml:space="preserve"> per cent</w:t>
            </w:r>
            <w:r>
              <w:rPr>
                <w:sz w:val="26"/>
                <w:szCs w:val="26"/>
                <w:lang w:val="en-US"/>
              </w:rPr>
              <w:t xml:space="preserve"> of bid value).</w:t>
            </w:r>
          </w:p>
        </w:tc>
        <w:tc>
          <w:tcPr>
            <w:tcW w:w="1890" w:type="dxa"/>
            <w:vAlign w:val="center"/>
          </w:tcPr>
          <w:p w:rsidR="00585CE7" w:rsidRPr="00C7277B" w:rsidRDefault="00585CE7" w:rsidP="00AC3910">
            <w:pPr>
              <w:autoSpaceDE w:val="0"/>
              <w:autoSpaceDN w:val="0"/>
              <w:adjustRightInd w:val="0"/>
              <w:jc w:val="both"/>
              <w:rPr>
                <w:color w:val="000000"/>
                <w:sz w:val="26"/>
                <w:szCs w:val="26"/>
                <w:lang w:val="en-US"/>
              </w:rPr>
            </w:pPr>
          </w:p>
        </w:tc>
        <w:tc>
          <w:tcPr>
            <w:tcW w:w="1890" w:type="dxa"/>
            <w:vMerge/>
          </w:tcPr>
          <w:p w:rsidR="00585CE7" w:rsidRPr="00C7277B" w:rsidRDefault="00585CE7" w:rsidP="00AC3910">
            <w:pPr>
              <w:autoSpaceDE w:val="0"/>
              <w:autoSpaceDN w:val="0"/>
              <w:adjustRightInd w:val="0"/>
              <w:jc w:val="both"/>
              <w:rPr>
                <w:color w:val="000000"/>
                <w:sz w:val="26"/>
                <w:szCs w:val="26"/>
                <w:lang w:val="en-US"/>
              </w:rPr>
            </w:pPr>
          </w:p>
        </w:tc>
        <w:tc>
          <w:tcPr>
            <w:tcW w:w="1980" w:type="dxa"/>
            <w:vMerge/>
          </w:tcPr>
          <w:p w:rsidR="00585CE7" w:rsidRPr="00C7277B" w:rsidRDefault="00585CE7" w:rsidP="00AC3910">
            <w:pPr>
              <w:autoSpaceDE w:val="0"/>
              <w:autoSpaceDN w:val="0"/>
              <w:adjustRightInd w:val="0"/>
              <w:jc w:val="both"/>
              <w:rPr>
                <w:color w:val="000000"/>
                <w:sz w:val="26"/>
                <w:szCs w:val="26"/>
                <w:lang w:val="en-US"/>
              </w:rPr>
            </w:pPr>
          </w:p>
        </w:tc>
        <w:tc>
          <w:tcPr>
            <w:tcW w:w="1501" w:type="dxa"/>
            <w:vMerge/>
          </w:tcPr>
          <w:p w:rsidR="00585CE7" w:rsidRPr="00C7277B" w:rsidRDefault="00585CE7" w:rsidP="00AC3910">
            <w:pPr>
              <w:autoSpaceDE w:val="0"/>
              <w:autoSpaceDN w:val="0"/>
              <w:adjustRightInd w:val="0"/>
              <w:jc w:val="both"/>
              <w:rPr>
                <w:color w:val="000000"/>
                <w:sz w:val="26"/>
                <w:szCs w:val="26"/>
                <w:lang w:val="en-US"/>
              </w:rPr>
            </w:pPr>
          </w:p>
        </w:tc>
      </w:tr>
    </w:tbl>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Pr="009B4C00"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r w:rsidRPr="009B4C00">
        <w:rPr>
          <w:sz w:val="26"/>
          <w:szCs w:val="26"/>
          <w:lang w:val="en-US"/>
        </w:rPr>
        <w:t xml:space="preserve">Date: </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9B4C00">
        <w:rPr>
          <w:sz w:val="26"/>
          <w:szCs w:val="26"/>
          <w:lang w:val="en-US"/>
        </w:rPr>
        <w:t>Signature and Seal of Supplier</w:t>
      </w:r>
    </w:p>
    <w:p w:rsidR="00585CE7" w:rsidRPr="009B4C00" w:rsidRDefault="00585CE7" w:rsidP="00585CE7">
      <w:pPr>
        <w:autoSpaceDE w:val="0"/>
        <w:autoSpaceDN w:val="0"/>
        <w:adjustRightInd w:val="0"/>
        <w:ind w:left="5760"/>
        <w:rPr>
          <w:sz w:val="26"/>
          <w:szCs w:val="26"/>
          <w:lang w:val="en-US"/>
        </w:rPr>
      </w:pPr>
      <w:r>
        <w:rPr>
          <w:sz w:val="26"/>
          <w:szCs w:val="26"/>
          <w:lang w:val="en-US"/>
        </w:rPr>
        <w:t xml:space="preserve"> Name &amp; Address</w:t>
      </w:r>
    </w:p>
    <w:p w:rsidR="00585CE7" w:rsidRPr="00872B3D" w:rsidRDefault="00585CE7" w:rsidP="00585CE7">
      <w:pPr>
        <w:autoSpaceDE w:val="0"/>
        <w:autoSpaceDN w:val="0"/>
        <w:adjustRightInd w:val="0"/>
        <w:jc w:val="right"/>
        <w:rPr>
          <w:b/>
          <w:sz w:val="26"/>
          <w:szCs w:val="26"/>
          <w:lang w:val="en-US"/>
        </w:rPr>
      </w:pPr>
      <w:r>
        <w:rPr>
          <w:rFonts w:ascii="Arial" w:hAnsi="Arial" w:cs="Arial"/>
          <w:sz w:val="18"/>
          <w:lang w:val="en-US"/>
        </w:rPr>
        <w:br w:type="page"/>
      </w:r>
      <w:r w:rsidRPr="00872B3D">
        <w:rPr>
          <w:b/>
          <w:sz w:val="26"/>
          <w:szCs w:val="26"/>
          <w:lang w:val="en-US"/>
        </w:rPr>
        <w:lastRenderedPageBreak/>
        <w:t xml:space="preserve"> </w:t>
      </w:r>
    </w:p>
    <w:p w:rsidR="00585CE7" w:rsidRPr="00872B3D" w:rsidRDefault="00585CE7" w:rsidP="00585CE7">
      <w:pPr>
        <w:autoSpaceDE w:val="0"/>
        <w:autoSpaceDN w:val="0"/>
        <w:adjustRightInd w:val="0"/>
        <w:ind w:left="450"/>
        <w:jc w:val="right"/>
        <w:rPr>
          <w:b/>
          <w:sz w:val="26"/>
          <w:szCs w:val="26"/>
          <w:lang w:val="en-US"/>
        </w:rPr>
      </w:pPr>
      <w:r w:rsidRPr="00872B3D">
        <w:rPr>
          <w:b/>
          <w:sz w:val="26"/>
          <w:szCs w:val="26"/>
          <w:lang w:val="en-US"/>
        </w:rPr>
        <w:t xml:space="preserve">Annexure </w:t>
      </w:r>
      <w:r>
        <w:rPr>
          <w:b/>
          <w:sz w:val="26"/>
          <w:szCs w:val="26"/>
          <w:lang w:val="en-US"/>
        </w:rPr>
        <w:t>I</w:t>
      </w:r>
      <w:r w:rsidRPr="00872B3D">
        <w:rPr>
          <w:b/>
          <w:sz w:val="26"/>
          <w:szCs w:val="26"/>
          <w:lang w:val="en-US"/>
        </w:rPr>
        <w:t>II</w:t>
      </w:r>
    </w:p>
    <w:p w:rsidR="00585CE7" w:rsidRDefault="00585CE7" w:rsidP="00585CE7">
      <w:pPr>
        <w:autoSpaceDE w:val="0"/>
        <w:autoSpaceDN w:val="0"/>
        <w:adjustRightInd w:val="0"/>
        <w:ind w:left="450"/>
        <w:jc w:val="center"/>
        <w:rPr>
          <w:b/>
          <w:sz w:val="26"/>
          <w:szCs w:val="26"/>
          <w:lang w:val="en-US"/>
        </w:rPr>
      </w:pPr>
    </w:p>
    <w:p w:rsidR="00585CE7" w:rsidRDefault="00585CE7" w:rsidP="00585CE7">
      <w:pPr>
        <w:autoSpaceDE w:val="0"/>
        <w:autoSpaceDN w:val="0"/>
        <w:adjustRightInd w:val="0"/>
        <w:ind w:left="450"/>
        <w:jc w:val="center"/>
        <w:rPr>
          <w:b/>
          <w:sz w:val="26"/>
          <w:szCs w:val="26"/>
          <w:lang w:val="en-US"/>
        </w:rPr>
      </w:pPr>
      <w:r>
        <w:rPr>
          <w:b/>
          <w:sz w:val="26"/>
          <w:szCs w:val="26"/>
          <w:lang w:val="en-US"/>
        </w:rPr>
        <w:t>TECHNO-COMMERCIAL BID</w:t>
      </w:r>
    </w:p>
    <w:p w:rsidR="00585CE7" w:rsidRPr="00BB1E0D" w:rsidRDefault="00585CE7" w:rsidP="00585CE7">
      <w:pPr>
        <w:autoSpaceDE w:val="0"/>
        <w:autoSpaceDN w:val="0"/>
        <w:adjustRightInd w:val="0"/>
        <w:ind w:left="450"/>
        <w:jc w:val="both"/>
        <w:rPr>
          <w:b/>
          <w:sz w:val="26"/>
          <w:szCs w:val="26"/>
          <w:lang w:val="en-US"/>
        </w:rPr>
      </w:pPr>
    </w:p>
    <w:p w:rsidR="00585CE7" w:rsidRPr="00316CCE" w:rsidRDefault="00585CE7" w:rsidP="00585CE7">
      <w:pPr>
        <w:numPr>
          <w:ilvl w:val="0"/>
          <w:numId w:val="10"/>
        </w:numPr>
        <w:tabs>
          <w:tab w:val="clear" w:pos="720"/>
          <w:tab w:val="num" w:pos="360"/>
        </w:tabs>
        <w:autoSpaceDE w:val="0"/>
        <w:autoSpaceDN w:val="0"/>
        <w:adjustRightInd w:val="0"/>
        <w:ind w:left="360"/>
        <w:jc w:val="both"/>
        <w:rPr>
          <w:color w:val="000000" w:themeColor="text1"/>
          <w:sz w:val="26"/>
          <w:szCs w:val="26"/>
          <w:lang w:val="en-US"/>
        </w:rPr>
      </w:pPr>
      <w:r>
        <w:rPr>
          <w:sz w:val="26"/>
          <w:szCs w:val="26"/>
          <w:lang w:val="en-US"/>
        </w:rPr>
        <w:t>Tender Ref. No.</w:t>
      </w:r>
      <w:r>
        <w:rPr>
          <w:sz w:val="26"/>
          <w:szCs w:val="26"/>
          <w:lang w:val="en-US"/>
        </w:rPr>
        <w:tab/>
        <w:t>:</w:t>
      </w:r>
      <w:r>
        <w:rPr>
          <w:sz w:val="26"/>
          <w:szCs w:val="26"/>
          <w:lang w:val="en-US"/>
        </w:rPr>
        <w:tab/>
      </w:r>
      <w:proofErr w:type="spellStart"/>
      <w:r w:rsidR="00E54E3F" w:rsidRPr="008B7289">
        <w:rPr>
          <w:sz w:val="26"/>
          <w:szCs w:val="24"/>
          <w:lang w:val="en-US"/>
        </w:rPr>
        <w:t>C</w:t>
      </w:r>
      <w:r w:rsidR="00E54E3F">
        <w:rPr>
          <w:sz w:val="26"/>
          <w:szCs w:val="24"/>
          <w:lang w:val="en-US"/>
        </w:rPr>
        <w:t>eNS</w:t>
      </w:r>
      <w:proofErr w:type="spellEnd"/>
      <w:r w:rsidR="00E54E3F" w:rsidRPr="008B7289">
        <w:rPr>
          <w:sz w:val="26"/>
          <w:szCs w:val="24"/>
          <w:lang w:val="en-US"/>
        </w:rPr>
        <w:t>/</w:t>
      </w:r>
      <w:r w:rsidR="00E54E3F">
        <w:rPr>
          <w:sz w:val="26"/>
          <w:szCs w:val="24"/>
          <w:lang w:val="en-US"/>
        </w:rPr>
        <w:t>2015-16/Tender/0</w:t>
      </w:r>
      <w:r w:rsidR="00316CCE">
        <w:rPr>
          <w:sz w:val="26"/>
          <w:szCs w:val="24"/>
          <w:lang w:val="en-US"/>
        </w:rPr>
        <w:t>12</w:t>
      </w:r>
      <w:r w:rsidR="00D23730">
        <w:rPr>
          <w:sz w:val="26"/>
          <w:szCs w:val="24"/>
          <w:lang w:val="en-US"/>
        </w:rPr>
        <w:t xml:space="preserve"> </w:t>
      </w:r>
      <w:r w:rsidR="00D23730" w:rsidRPr="00316CCE">
        <w:rPr>
          <w:color w:val="000000" w:themeColor="text1"/>
          <w:sz w:val="26"/>
          <w:szCs w:val="24"/>
          <w:lang w:val="en-US"/>
        </w:rPr>
        <w:t>dated</w:t>
      </w:r>
      <w:r w:rsidRPr="00316CCE">
        <w:rPr>
          <w:color w:val="000000" w:themeColor="text1"/>
          <w:sz w:val="26"/>
          <w:szCs w:val="26"/>
          <w:lang w:val="en-US"/>
        </w:rPr>
        <w:t xml:space="preserve"> </w:t>
      </w:r>
      <w:r w:rsidR="00316CCE" w:rsidRPr="00316CCE">
        <w:rPr>
          <w:color w:val="000000" w:themeColor="text1"/>
          <w:sz w:val="26"/>
          <w:szCs w:val="26"/>
          <w:lang w:val="en-US"/>
        </w:rPr>
        <w:t>09</w:t>
      </w:r>
      <w:r w:rsidR="00D23730" w:rsidRPr="00316CCE">
        <w:rPr>
          <w:color w:val="000000" w:themeColor="text1"/>
          <w:sz w:val="26"/>
          <w:szCs w:val="26"/>
          <w:lang w:val="en-US"/>
        </w:rPr>
        <w:t>.0</w:t>
      </w:r>
      <w:r w:rsidR="00316CCE">
        <w:rPr>
          <w:color w:val="000000" w:themeColor="text1"/>
          <w:sz w:val="26"/>
          <w:szCs w:val="26"/>
          <w:lang w:val="en-US"/>
        </w:rPr>
        <w:t>3</w:t>
      </w:r>
      <w:r w:rsidR="00D23730" w:rsidRPr="00316CCE">
        <w:rPr>
          <w:color w:val="000000" w:themeColor="text1"/>
          <w:sz w:val="26"/>
          <w:szCs w:val="26"/>
          <w:lang w:val="en-US"/>
        </w:rPr>
        <w:t>.201</w:t>
      </w:r>
      <w:r w:rsidR="00316CCE">
        <w:rPr>
          <w:color w:val="000000" w:themeColor="text1"/>
          <w:sz w:val="26"/>
          <w:szCs w:val="26"/>
          <w:lang w:val="en-US"/>
        </w:rPr>
        <w:t>6</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Name of Tenderer:</w:t>
      </w:r>
    </w:p>
    <w:p w:rsidR="00585CE7" w:rsidRDefault="00585CE7" w:rsidP="00585CE7">
      <w:pPr>
        <w:autoSpaceDE w:val="0"/>
        <w:autoSpaceDN w:val="0"/>
        <w:adjustRightInd w:val="0"/>
        <w:jc w:val="both"/>
        <w:rPr>
          <w:sz w:val="26"/>
          <w:szCs w:val="26"/>
          <w:lang w:val="en-US"/>
        </w:rPr>
      </w:pPr>
      <w:r>
        <w:rPr>
          <w:sz w:val="26"/>
          <w:szCs w:val="26"/>
          <w:lang w:val="en-US"/>
        </w:rPr>
        <w:tab/>
      </w:r>
    </w:p>
    <w:p w:rsidR="00585CE7" w:rsidRDefault="00585CE7" w:rsidP="00585CE7">
      <w:pPr>
        <w:autoSpaceDE w:val="0"/>
        <w:autoSpaceDN w:val="0"/>
        <w:adjustRightInd w:val="0"/>
        <w:ind w:left="360"/>
        <w:jc w:val="both"/>
        <w:rPr>
          <w:sz w:val="26"/>
          <w:szCs w:val="26"/>
          <w:lang w:val="en-US"/>
        </w:rPr>
      </w:pPr>
    </w:p>
    <w:p w:rsidR="00585CE7" w:rsidRDefault="00585CE7" w:rsidP="00585CE7">
      <w:pPr>
        <w:autoSpaceDE w:val="0"/>
        <w:autoSpaceDN w:val="0"/>
        <w:adjustRightInd w:val="0"/>
        <w:ind w:left="360"/>
        <w:jc w:val="both"/>
        <w:rPr>
          <w:sz w:val="26"/>
          <w:szCs w:val="26"/>
          <w:lang w:val="en-US"/>
        </w:rPr>
      </w:pP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Due date &amp; due time</w:t>
      </w:r>
      <w:r>
        <w:rPr>
          <w:sz w:val="26"/>
          <w:szCs w:val="26"/>
          <w:lang w:val="en-US"/>
        </w:rPr>
        <w:tab/>
        <w:t xml:space="preserve">: </w:t>
      </w:r>
      <w:r>
        <w:rPr>
          <w:sz w:val="26"/>
          <w:szCs w:val="26"/>
          <w:lang w:val="en-US"/>
        </w:rPr>
        <w:tab/>
      </w:r>
      <w:r w:rsidR="00316CCE">
        <w:rPr>
          <w:sz w:val="26"/>
          <w:szCs w:val="26"/>
          <w:lang w:val="en-US"/>
        </w:rPr>
        <w:t>21</w:t>
      </w:r>
      <w:r>
        <w:rPr>
          <w:sz w:val="26"/>
          <w:szCs w:val="26"/>
          <w:lang w:val="en-US"/>
        </w:rPr>
        <w:t xml:space="preserve"> </w:t>
      </w:r>
      <w:r w:rsidR="00316CCE">
        <w:rPr>
          <w:sz w:val="26"/>
          <w:szCs w:val="26"/>
          <w:lang w:val="en-US"/>
        </w:rPr>
        <w:t>MARCH</w:t>
      </w:r>
      <w:r>
        <w:rPr>
          <w:sz w:val="26"/>
          <w:szCs w:val="26"/>
          <w:lang w:val="en-US"/>
        </w:rPr>
        <w:t xml:space="preserve"> 201</w:t>
      </w:r>
      <w:r w:rsidR="00316CCE">
        <w:rPr>
          <w:sz w:val="26"/>
          <w:szCs w:val="26"/>
          <w:lang w:val="en-US"/>
        </w:rPr>
        <w:t>6</w:t>
      </w:r>
      <w:r>
        <w:rPr>
          <w:sz w:val="26"/>
          <w:szCs w:val="26"/>
          <w:lang w:val="en-US"/>
        </w:rPr>
        <w:t xml:space="preserve">    @ 15.30 hours</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Opening date &amp; time</w:t>
      </w:r>
      <w:r>
        <w:rPr>
          <w:sz w:val="26"/>
          <w:szCs w:val="26"/>
          <w:lang w:val="en-US"/>
        </w:rPr>
        <w:tab/>
        <w:t>:</w:t>
      </w:r>
      <w:r>
        <w:rPr>
          <w:sz w:val="26"/>
          <w:szCs w:val="26"/>
          <w:lang w:val="en-US"/>
        </w:rPr>
        <w:tab/>
      </w:r>
      <w:r w:rsidR="00316CCE">
        <w:rPr>
          <w:sz w:val="26"/>
          <w:szCs w:val="26"/>
          <w:lang w:val="en-US"/>
        </w:rPr>
        <w:t xml:space="preserve">23 MARCH 2016    </w:t>
      </w:r>
      <w:r w:rsidR="00CC55FD">
        <w:rPr>
          <w:sz w:val="26"/>
          <w:szCs w:val="26"/>
          <w:lang w:val="en-US"/>
        </w:rPr>
        <w:t>@ 15.30 hours</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The tender shall remain valid for acceptance for 120 days, from the date of tender opening.</w:t>
      </w:r>
    </w:p>
    <w:p w:rsidR="00585CE7" w:rsidRDefault="007702B3" w:rsidP="00585CE7">
      <w:pPr>
        <w:numPr>
          <w:ilvl w:val="0"/>
          <w:numId w:val="10"/>
        </w:numPr>
        <w:tabs>
          <w:tab w:val="clear" w:pos="720"/>
          <w:tab w:val="num" w:pos="360"/>
        </w:tabs>
        <w:autoSpaceDE w:val="0"/>
        <w:autoSpaceDN w:val="0"/>
        <w:adjustRightInd w:val="0"/>
        <w:ind w:left="360"/>
        <w:jc w:val="both"/>
        <w:rPr>
          <w:sz w:val="26"/>
          <w:szCs w:val="26"/>
          <w:lang w:val="en-US"/>
        </w:rPr>
      </w:pPr>
      <w:r>
        <w:rPr>
          <w:noProof/>
          <w:sz w:val="26"/>
          <w:szCs w:val="26"/>
          <w:lang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4.45pt;margin-top:2.8pt;width:7.5pt;height:25.5pt;z-index:251660288"/>
        </w:pict>
      </w:r>
      <w:r w:rsidR="00585CE7">
        <w:rPr>
          <w:sz w:val="26"/>
          <w:szCs w:val="26"/>
          <w:lang w:val="en-US"/>
        </w:rPr>
        <w:t xml:space="preserve">Amount of EMD </w:t>
      </w:r>
      <w:proofErr w:type="gramStart"/>
      <w:r w:rsidR="00585CE7">
        <w:rPr>
          <w:sz w:val="26"/>
          <w:szCs w:val="26"/>
          <w:lang w:val="en-US"/>
        </w:rPr>
        <w:t>–  Rs</w:t>
      </w:r>
      <w:proofErr w:type="gramEnd"/>
      <w:r w:rsidR="00585CE7">
        <w:rPr>
          <w:sz w:val="26"/>
          <w:szCs w:val="26"/>
          <w:lang w:val="en-US"/>
        </w:rPr>
        <w:t xml:space="preserve">.___________     Demand Draft No.                      </w:t>
      </w:r>
      <w:proofErr w:type="spellStart"/>
      <w:proofErr w:type="gramStart"/>
      <w:r w:rsidR="00585CE7">
        <w:rPr>
          <w:sz w:val="26"/>
          <w:szCs w:val="26"/>
          <w:lang w:val="en-US"/>
        </w:rPr>
        <w:t>dtd</w:t>
      </w:r>
      <w:proofErr w:type="spellEnd"/>
      <w:proofErr w:type="gramEnd"/>
      <w:r w:rsidR="00585CE7">
        <w:rPr>
          <w:sz w:val="26"/>
          <w:szCs w:val="26"/>
          <w:lang w:val="en-US"/>
        </w:rPr>
        <w:t>.</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Amount of Tender fee – Rs._______      Bank</w:t>
      </w:r>
      <w:r>
        <w:rPr>
          <w:sz w:val="26"/>
          <w:szCs w:val="26"/>
          <w:lang w:val="en-US"/>
        </w:rPr>
        <w:tab/>
      </w:r>
      <w:r>
        <w:rPr>
          <w:sz w:val="26"/>
          <w:szCs w:val="26"/>
          <w:lang w:val="en-US"/>
        </w:rPr>
        <w:tab/>
      </w:r>
      <w:r>
        <w:rPr>
          <w:sz w:val="26"/>
          <w:szCs w:val="26"/>
          <w:lang w:val="en-US"/>
        </w:rPr>
        <w:tab/>
      </w:r>
      <w:r>
        <w:rPr>
          <w:sz w:val="26"/>
          <w:szCs w:val="26"/>
          <w:lang w:val="en-US"/>
        </w:rPr>
        <w:tab/>
        <w:t xml:space="preserve">     Branch</w:t>
      </w:r>
    </w:p>
    <w:p w:rsidR="00585CE7" w:rsidRDefault="00585CE7" w:rsidP="00585CE7">
      <w:pPr>
        <w:autoSpaceDE w:val="0"/>
        <w:autoSpaceDN w:val="0"/>
        <w:adjustRightInd w:val="0"/>
        <w:jc w:val="both"/>
        <w:rPr>
          <w:sz w:val="26"/>
          <w:szCs w:val="26"/>
          <w:lang w:val="en-US"/>
        </w:rPr>
      </w:pP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Schedule of requirements:</w:t>
      </w:r>
    </w:p>
    <w:tbl>
      <w:tblPr>
        <w:tblW w:w="97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980"/>
        <w:gridCol w:w="1800"/>
        <w:gridCol w:w="1530"/>
        <w:gridCol w:w="3510"/>
      </w:tblGrid>
      <w:tr w:rsidR="00585CE7" w:rsidRPr="00B74E3E" w:rsidTr="00AC3910">
        <w:tc>
          <w:tcPr>
            <w:tcW w:w="918" w:type="dxa"/>
            <w:vAlign w:val="center"/>
          </w:tcPr>
          <w:p w:rsidR="00585CE7" w:rsidRPr="00B74E3E" w:rsidRDefault="00585CE7" w:rsidP="00AC3910">
            <w:pPr>
              <w:autoSpaceDE w:val="0"/>
              <w:autoSpaceDN w:val="0"/>
              <w:adjustRightInd w:val="0"/>
              <w:jc w:val="center"/>
              <w:rPr>
                <w:b/>
                <w:sz w:val="26"/>
                <w:szCs w:val="26"/>
                <w:lang w:val="en-US"/>
              </w:rPr>
            </w:pPr>
            <w:proofErr w:type="spellStart"/>
            <w:r w:rsidRPr="00B74E3E">
              <w:rPr>
                <w:b/>
                <w:sz w:val="26"/>
                <w:szCs w:val="26"/>
                <w:lang w:val="en-US"/>
              </w:rPr>
              <w:t>Sl.No</w:t>
            </w:r>
            <w:proofErr w:type="spellEnd"/>
            <w:r w:rsidRPr="00B74E3E">
              <w:rPr>
                <w:b/>
                <w:sz w:val="26"/>
                <w:szCs w:val="26"/>
                <w:lang w:val="en-US"/>
              </w:rPr>
              <w:t>.</w:t>
            </w:r>
          </w:p>
        </w:tc>
        <w:tc>
          <w:tcPr>
            <w:tcW w:w="198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Description</w:t>
            </w:r>
          </w:p>
        </w:tc>
        <w:tc>
          <w:tcPr>
            <w:tcW w:w="180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Quantity</w:t>
            </w:r>
          </w:p>
        </w:tc>
        <w:tc>
          <w:tcPr>
            <w:tcW w:w="153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 xml:space="preserve">Destination </w:t>
            </w:r>
          </w:p>
        </w:tc>
        <w:tc>
          <w:tcPr>
            <w:tcW w:w="351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Technical Specifications</w:t>
            </w:r>
          </w:p>
        </w:tc>
      </w:tr>
      <w:tr w:rsidR="00585CE7" w:rsidRPr="00900041" w:rsidTr="00AC3910">
        <w:tc>
          <w:tcPr>
            <w:tcW w:w="918" w:type="dxa"/>
          </w:tcPr>
          <w:p w:rsidR="00585CE7" w:rsidRPr="00900041" w:rsidRDefault="00585CE7" w:rsidP="00AC3910">
            <w:pPr>
              <w:autoSpaceDE w:val="0"/>
              <w:autoSpaceDN w:val="0"/>
              <w:adjustRightInd w:val="0"/>
              <w:jc w:val="both"/>
              <w:rPr>
                <w:sz w:val="26"/>
                <w:szCs w:val="26"/>
                <w:lang w:val="en-US"/>
              </w:rPr>
            </w:pPr>
          </w:p>
        </w:tc>
        <w:tc>
          <w:tcPr>
            <w:tcW w:w="1980" w:type="dxa"/>
          </w:tcPr>
          <w:p w:rsidR="00585CE7" w:rsidRPr="00900041" w:rsidRDefault="00585CE7" w:rsidP="00AC3910">
            <w:pPr>
              <w:autoSpaceDE w:val="0"/>
              <w:autoSpaceDN w:val="0"/>
              <w:adjustRightInd w:val="0"/>
              <w:jc w:val="both"/>
              <w:rPr>
                <w:sz w:val="26"/>
                <w:szCs w:val="26"/>
                <w:lang w:val="en-US"/>
              </w:rPr>
            </w:pPr>
          </w:p>
        </w:tc>
        <w:tc>
          <w:tcPr>
            <w:tcW w:w="1800" w:type="dxa"/>
          </w:tcPr>
          <w:p w:rsidR="00585CE7" w:rsidRPr="00900041" w:rsidRDefault="00585CE7" w:rsidP="00AC3910">
            <w:pPr>
              <w:autoSpaceDE w:val="0"/>
              <w:autoSpaceDN w:val="0"/>
              <w:adjustRightInd w:val="0"/>
              <w:jc w:val="both"/>
              <w:rPr>
                <w:sz w:val="26"/>
                <w:szCs w:val="26"/>
                <w:lang w:val="en-US"/>
              </w:rPr>
            </w:pPr>
          </w:p>
        </w:tc>
        <w:tc>
          <w:tcPr>
            <w:tcW w:w="1530" w:type="dxa"/>
          </w:tcPr>
          <w:p w:rsidR="00585CE7" w:rsidRDefault="00585CE7" w:rsidP="00AC3910">
            <w:pPr>
              <w:autoSpaceDE w:val="0"/>
              <w:autoSpaceDN w:val="0"/>
              <w:adjustRightInd w:val="0"/>
              <w:jc w:val="center"/>
              <w:rPr>
                <w:b/>
                <w:sz w:val="26"/>
                <w:szCs w:val="26"/>
                <w:lang w:val="en-US"/>
              </w:rPr>
            </w:pPr>
            <w:r w:rsidRPr="00B74E3E">
              <w:rPr>
                <w:b/>
                <w:sz w:val="26"/>
                <w:szCs w:val="26"/>
                <w:lang w:val="en-US"/>
              </w:rPr>
              <w:t xml:space="preserve">CIF </w:t>
            </w:r>
            <w:r w:rsidR="002916B9">
              <w:rPr>
                <w:b/>
                <w:sz w:val="26"/>
                <w:szCs w:val="26"/>
                <w:lang w:val="en-US"/>
              </w:rPr>
              <w:t>Bengaluru</w:t>
            </w:r>
            <w:r>
              <w:rPr>
                <w:b/>
                <w:sz w:val="26"/>
                <w:szCs w:val="26"/>
                <w:lang w:val="en-US"/>
              </w:rPr>
              <w:t>, INDIA</w:t>
            </w:r>
          </w:p>
          <w:p w:rsidR="00585CE7" w:rsidRPr="00900041" w:rsidRDefault="00585CE7" w:rsidP="00AC3910">
            <w:pPr>
              <w:autoSpaceDE w:val="0"/>
              <w:autoSpaceDN w:val="0"/>
              <w:adjustRightInd w:val="0"/>
              <w:jc w:val="center"/>
              <w:rPr>
                <w:sz w:val="26"/>
                <w:szCs w:val="26"/>
                <w:lang w:val="en-US"/>
              </w:rPr>
            </w:pPr>
          </w:p>
        </w:tc>
        <w:tc>
          <w:tcPr>
            <w:tcW w:w="3510" w:type="dxa"/>
          </w:tcPr>
          <w:p w:rsidR="00585CE7" w:rsidRPr="00900041" w:rsidRDefault="00585CE7" w:rsidP="00AC3910">
            <w:pPr>
              <w:autoSpaceDE w:val="0"/>
              <w:autoSpaceDN w:val="0"/>
              <w:adjustRightInd w:val="0"/>
              <w:jc w:val="both"/>
              <w:rPr>
                <w:sz w:val="26"/>
                <w:szCs w:val="26"/>
                <w:lang w:val="en-US"/>
              </w:rPr>
            </w:pPr>
          </w:p>
        </w:tc>
      </w:tr>
    </w:tbl>
    <w:p w:rsidR="00585CE7" w:rsidRDefault="00585CE7" w:rsidP="00585CE7">
      <w:pPr>
        <w:autoSpaceDE w:val="0"/>
        <w:autoSpaceDN w:val="0"/>
        <w:adjustRightInd w:val="0"/>
        <w:ind w:left="360"/>
        <w:jc w:val="both"/>
        <w:rPr>
          <w:sz w:val="26"/>
          <w:szCs w:val="26"/>
          <w:lang w:val="en-US"/>
        </w:rPr>
      </w:pPr>
    </w:p>
    <w:p w:rsidR="00585CE7" w:rsidRPr="00872B3D" w:rsidRDefault="00585CE7" w:rsidP="00585CE7">
      <w:pPr>
        <w:autoSpaceDE w:val="0"/>
        <w:autoSpaceDN w:val="0"/>
        <w:adjustRightInd w:val="0"/>
        <w:ind w:left="360"/>
        <w:jc w:val="center"/>
        <w:rPr>
          <w:b/>
          <w:sz w:val="26"/>
          <w:szCs w:val="26"/>
          <w:lang w:val="en-US"/>
        </w:rPr>
      </w:pPr>
      <w:r w:rsidRPr="00872B3D">
        <w:rPr>
          <w:b/>
          <w:sz w:val="26"/>
          <w:szCs w:val="26"/>
          <w:lang w:val="en-US"/>
        </w:rPr>
        <w:t>CONDITIONS FOR TECHNO-COMMERCIAL BID</w:t>
      </w:r>
    </w:p>
    <w:p w:rsidR="00585CE7" w:rsidRDefault="00585CE7" w:rsidP="00585CE7">
      <w:pPr>
        <w:autoSpaceDE w:val="0"/>
        <w:autoSpaceDN w:val="0"/>
        <w:adjustRightInd w:val="0"/>
        <w:ind w:left="360"/>
        <w:jc w:val="center"/>
        <w:rPr>
          <w:sz w:val="26"/>
          <w:szCs w:val="26"/>
          <w:lang w:val="en-US"/>
        </w:rPr>
      </w:pPr>
    </w:p>
    <w:p w:rsidR="00585CE7" w:rsidRPr="00872B3D" w:rsidRDefault="00585CE7" w:rsidP="00585CE7">
      <w:pPr>
        <w:autoSpaceDE w:val="0"/>
        <w:autoSpaceDN w:val="0"/>
        <w:adjustRightInd w:val="0"/>
        <w:ind w:left="360"/>
        <w:jc w:val="both"/>
        <w:rPr>
          <w:b/>
          <w:sz w:val="26"/>
          <w:szCs w:val="26"/>
          <w:lang w:val="en-US"/>
        </w:rPr>
      </w:pPr>
      <w:r w:rsidRPr="00872B3D">
        <w:rPr>
          <w:b/>
          <w:sz w:val="26"/>
          <w:szCs w:val="26"/>
          <w:lang w:val="en-US"/>
        </w:rPr>
        <w:t>TECHNICAL</w:t>
      </w:r>
    </w:p>
    <w:p w:rsidR="00585CE7" w:rsidRDefault="00585CE7" w:rsidP="00585CE7">
      <w:pPr>
        <w:autoSpaceDE w:val="0"/>
        <w:autoSpaceDN w:val="0"/>
        <w:adjustRightInd w:val="0"/>
        <w:ind w:left="360"/>
        <w:jc w:val="both"/>
        <w:rPr>
          <w:sz w:val="26"/>
          <w:szCs w:val="26"/>
          <w:lang w:val="en-US"/>
        </w:rPr>
      </w:pPr>
    </w:p>
    <w:p w:rsidR="00585CE7" w:rsidRPr="00261E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a) All available Technical Literature(s), Catalogue(s) and other data in support of the specifications and details of the item(s) should be furnished along with the offer.</w:t>
      </w:r>
    </w:p>
    <w:p w:rsidR="00585CE7" w:rsidRPr="00261EE7" w:rsidRDefault="00585CE7" w:rsidP="00585CE7">
      <w:pPr>
        <w:tabs>
          <w:tab w:val="num" w:pos="426"/>
        </w:tabs>
        <w:autoSpaceDE w:val="0"/>
        <w:autoSpaceDN w:val="0"/>
        <w:adjustRightInd w:val="0"/>
        <w:ind w:left="720"/>
        <w:jc w:val="both"/>
        <w:rPr>
          <w:sz w:val="26"/>
          <w:szCs w:val="26"/>
          <w:lang w:val="en-US"/>
        </w:rPr>
      </w:pPr>
      <w:r w:rsidRPr="00261EE7">
        <w:rPr>
          <w:sz w:val="26"/>
          <w:szCs w:val="26"/>
          <w:lang w:val="en-US"/>
        </w:rPr>
        <w:t xml:space="preserve">b) Approximate net and gross weight of the items offered shall be indicated in </w:t>
      </w:r>
      <w:r>
        <w:rPr>
          <w:sz w:val="26"/>
          <w:szCs w:val="26"/>
          <w:lang w:val="en-US"/>
        </w:rPr>
        <w:t>the</w:t>
      </w:r>
      <w:r w:rsidRPr="00261EE7">
        <w:rPr>
          <w:sz w:val="26"/>
          <w:szCs w:val="26"/>
          <w:lang w:val="en-US"/>
        </w:rPr>
        <w:t xml:space="preserve"> offer. If dimensional details are available the same should indicated in </w:t>
      </w:r>
      <w:r>
        <w:rPr>
          <w:sz w:val="26"/>
          <w:szCs w:val="26"/>
          <w:lang w:val="en-US"/>
        </w:rPr>
        <w:t>the</w:t>
      </w:r>
      <w:r w:rsidRPr="00261EE7">
        <w:rPr>
          <w:sz w:val="26"/>
          <w:szCs w:val="26"/>
          <w:lang w:val="en-US"/>
        </w:rPr>
        <w:t xml:space="preserve"> offer.</w:t>
      </w:r>
    </w:p>
    <w:p w:rsidR="00585CE7" w:rsidRDefault="00585CE7" w:rsidP="00585CE7">
      <w:pPr>
        <w:tabs>
          <w:tab w:val="num" w:pos="426"/>
        </w:tabs>
        <w:autoSpaceDE w:val="0"/>
        <w:autoSpaceDN w:val="0"/>
        <w:adjustRightInd w:val="0"/>
        <w:ind w:left="709" w:firstLine="11"/>
        <w:jc w:val="both"/>
        <w:rPr>
          <w:sz w:val="26"/>
          <w:szCs w:val="26"/>
          <w:lang w:val="en-US"/>
        </w:rPr>
      </w:pPr>
      <w:r w:rsidRPr="00261EE7">
        <w:rPr>
          <w:sz w:val="26"/>
          <w:szCs w:val="26"/>
          <w:lang w:val="en-US"/>
        </w:rPr>
        <w:t>c) Insurance against all the transit and handling risks on a ‘WAREHOUSE to WAREHOUSE’ basis for a sum equivalent to 110% of C &amp; F Cost shall be separately indicated.</w:t>
      </w:r>
    </w:p>
    <w:p w:rsidR="00585CE7" w:rsidRPr="00261EE7" w:rsidRDefault="00585CE7" w:rsidP="00585CE7">
      <w:pPr>
        <w:autoSpaceDE w:val="0"/>
        <w:autoSpaceDN w:val="0"/>
        <w:adjustRightInd w:val="0"/>
        <w:ind w:firstLine="720"/>
        <w:jc w:val="both"/>
        <w:rPr>
          <w:sz w:val="26"/>
          <w:szCs w:val="26"/>
          <w:lang w:val="en-US"/>
        </w:rPr>
      </w:pPr>
      <w:r w:rsidRPr="00261EE7">
        <w:rPr>
          <w:sz w:val="26"/>
          <w:szCs w:val="26"/>
          <w:lang w:val="en-US"/>
        </w:rPr>
        <w:t>d) SPECIFICATIONS:</w:t>
      </w:r>
    </w:p>
    <w:p w:rsidR="00585CE7" w:rsidRPr="00261EE7" w:rsidRDefault="00585CE7" w:rsidP="00585CE7">
      <w:pPr>
        <w:autoSpaceDE w:val="0"/>
        <w:autoSpaceDN w:val="0"/>
        <w:adjustRightInd w:val="0"/>
        <w:ind w:left="709"/>
        <w:jc w:val="both"/>
        <w:rPr>
          <w:sz w:val="26"/>
          <w:szCs w:val="26"/>
          <w:lang w:val="en-US"/>
        </w:rPr>
      </w:pPr>
      <w:r w:rsidRPr="00261EE7">
        <w:rPr>
          <w:sz w:val="26"/>
          <w:szCs w:val="26"/>
          <w:lang w:val="en-US"/>
        </w:rPr>
        <w:t>Items/Equipment offered should strictly conform to our specifications. Deviation, if any</w:t>
      </w:r>
      <w:r>
        <w:rPr>
          <w:sz w:val="26"/>
          <w:szCs w:val="26"/>
          <w:lang w:val="en-US"/>
        </w:rPr>
        <w:t xml:space="preserve"> </w:t>
      </w:r>
      <w:r w:rsidRPr="00261EE7">
        <w:rPr>
          <w:sz w:val="26"/>
          <w:szCs w:val="26"/>
          <w:lang w:val="en-US"/>
        </w:rPr>
        <w:t>should be clearly indicated by the Supplier in their quotation. The Supplier should also</w:t>
      </w:r>
      <w:r>
        <w:rPr>
          <w:sz w:val="26"/>
          <w:szCs w:val="26"/>
          <w:lang w:val="en-US"/>
        </w:rPr>
        <w:t xml:space="preserve"> </w:t>
      </w:r>
      <w:r w:rsidRPr="00261EE7">
        <w:rPr>
          <w:sz w:val="26"/>
          <w:szCs w:val="26"/>
          <w:lang w:val="en-US"/>
        </w:rPr>
        <w:t>indicate the Make/type No. of the stores offered and provide catalogue(s), Technical</w:t>
      </w:r>
      <w:r>
        <w:rPr>
          <w:sz w:val="26"/>
          <w:szCs w:val="26"/>
          <w:lang w:val="en-US"/>
        </w:rPr>
        <w:t xml:space="preserve"> </w:t>
      </w:r>
      <w:r w:rsidRPr="00261EE7">
        <w:rPr>
          <w:sz w:val="26"/>
          <w:szCs w:val="26"/>
          <w:lang w:val="en-US"/>
        </w:rPr>
        <w:t>literature(s) and sample(s), wherever necessary along with the quotations. Test</w:t>
      </w:r>
      <w:r>
        <w:rPr>
          <w:sz w:val="26"/>
          <w:szCs w:val="26"/>
          <w:lang w:val="en-US"/>
        </w:rPr>
        <w:t xml:space="preserve"> </w:t>
      </w:r>
      <w:r w:rsidRPr="00261EE7">
        <w:rPr>
          <w:sz w:val="26"/>
          <w:szCs w:val="26"/>
          <w:lang w:val="en-US"/>
        </w:rPr>
        <w:t>certificates wherever necessary should be forwarded along with the supplies. Whenever</w:t>
      </w:r>
      <w:r>
        <w:rPr>
          <w:sz w:val="26"/>
          <w:szCs w:val="26"/>
          <w:lang w:val="en-US"/>
        </w:rPr>
        <w:t xml:space="preserve"> </w:t>
      </w:r>
      <w:r w:rsidRPr="00261EE7">
        <w:rPr>
          <w:sz w:val="26"/>
          <w:szCs w:val="26"/>
          <w:lang w:val="en-US"/>
        </w:rPr>
        <w:t>options are called for in our specifications, the Supplier should address all such options.</w:t>
      </w:r>
      <w:r>
        <w:rPr>
          <w:sz w:val="26"/>
          <w:szCs w:val="26"/>
          <w:lang w:val="en-US"/>
        </w:rPr>
        <w:t xml:space="preserve"> </w:t>
      </w:r>
      <w:r w:rsidRPr="00261EE7">
        <w:rPr>
          <w:sz w:val="26"/>
          <w:szCs w:val="26"/>
          <w:lang w:val="en-US"/>
        </w:rPr>
        <w:t xml:space="preserve">Wherever </w:t>
      </w:r>
      <w:r w:rsidRPr="00261EE7">
        <w:rPr>
          <w:sz w:val="26"/>
          <w:szCs w:val="26"/>
          <w:lang w:val="en-US"/>
        </w:rPr>
        <w:lastRenderedPageBreak/>
        <w:t>specifically mentioned by us the Supplier could suggest changes to</w:t>
      </w:r>
      <w:r>
        <w:rPr>
          <w:sz w:val="26"/>
          <w:szCs w:val="26"/>
          <w:lang w:val="en-US"/>
        </w:rPr>
        <w:t xml:space="preserve"> </w:t>
      </w:r>
      <w:r w:rsidRPr="00261EE7">
        <w:rPr>
          <w:sz w:val="26"/>
          <w:szCs w:val="26"/>
          <w:lang w:val="en-US"/>
        </w:rPr>
        <w:t>specifications with appropriate response for the same.</w:t>
      </w:r>
    </w:p>
    <w:p w:rsidR="00585CE7" w:rsidRPr="00261EE7"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Pr>
          <w:sz w:val="26"/>
          <w:szCs w:val="26"/>
          <w:lang w:val="en-US"/>
        </w:rPr>
        <w:t>Any firm representing the actual supplier should submit authorized dealership certificate in original from the principal company</w:t>
      </w:r>
      <w:r w:rsidR="007B3AFA">
        <w:rPr>
          <w:sz w:val="26"/>
          <w:szCs w:val="26"/>
          <w:lang w:val="en-US"/>
        </w:rPr>
        <w:t xml:space="preserve">, having </w:t>
      </w:r>
      <w:proofErr w:type="gramStart"/>
      <w:r w:rsidR="007B3AFA">
        <w:rPr>
          <w:sz w:val="26"/>
          <w:szCs w:val="26"/>
          <w:lang w:val="en-US"/>
        </w:rPr>
        <w:t>validity  for</w:t>
      </w:r>
      <w:proofErr w:type="gramEnd"/>
      <w:r w:rsidR="007B3AFA">
        <w:rPr>
          <w:sz w:val="26"/>
          <w:szCs w:val="26"/>
          <w:lang w:val="en-US"/>
        </w:rPr>
        <w:t xml:space="preserve"> the year 2016</w:t>
      </w:r>
      <w:r>
        <w:rPr>
          <w:sz w:val="26"/>
          <w:szCs w:val="26"/>
          <w:lang w:val="en-US"/>
        </w:rPr>
        <w:t>.</w:t>
      </w:r>
    </w:p>
    <w:p w:rsidR="00585CE7" w:rsidRDefault="00585CE7" w:rsidP="00585CE7">
      <w:pPr>
        <w:autoSpaceDE w:val="0"/>
        <w:autoSpaceDN w:val="0"/>
        <w:adjustRightInd w:val="0"/>
        <w:ind w:left="426"/>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 xml:space="preserve">Full details of supplies of the same </w:t>
      </w:r>
      <w:r>
        <w:rPr>
          <w:sz w:val="26"/>
          <w:szCs w:val="26"/>
          <w:lang w:val="en-US"/>
        </w:rPr>
        <w:t>e</w:t>
      </w:r>
      <w:r w:rsidRPr="00CE3EF0">
        <w:rPr>
          <w:color w:val="000000"/>
          <w:sz w:val="26"/>
          <w:szCs w:val="26"/>
          <w:lang w:val="en-US"/>
        </w:rPr>
        <w:t>quipment</w:t>
      </w:r>
      <w:r>
        <w:rPr>
          <w:color w:val="000000"/>
          <w:sz w:val="26"/>
          <w:szCs w:val="26"/>
          <w:lang w:val="en-US"/>
        </w:rPr>
        <w:t xml:space="preserve">(s) </w:t>
      </w:r>
      <w:r w:rsidRPr="00261EE7">
        <w:rPr>
          <w:sz w:val="26"/>
          <w:szCs w:val="26"/>
          <w:lang w:val="en-US"/>
        </w:rPr>
        <w:t>made to users in India</w:t>
      </w:r>
      <w:r>
        <w:rPr>
          <w:sz w:val="26"/>
          <w:szCs w:val="26"/>
          <w:lang w:val="en-US"/>
        </w:rPr>
        <w:t>, if any</w:t>
      </w:r>
      <w:r w:rsidRPr="00261EE7">
        <w:rPr>
          <w:sz w:val="26"/>
          <w:szCs w:val="26"/>
          <w:lang w:val="en-US"/>
        </w:rPr>
        <w:t xml:space="preserve"> shall be enclosed.</w:t>
      </w:r>
    </w:p>
    <w:p w:rsidR="00585CE7" w:rsidRDefault="00585CE7" w:rsidP="00585CE7">
      <w:pPr>
        <w:pStyle w:val="ListParagrap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Full</w:t>
      </w:r>
      <w:r>
        <w:rPr>
          <w:sz w:val="26"/>
          <w:szCs w:val="26"/>
          <w:lang w:val="en-US"/>
        </w:rPr>
        <w:t xml:space="preserve"> details of facility of service after sales available in </w:t>
      </w:r>
      <w:smartTag w:uri="urn:schemas-microsoft-com:office:smarttags" w:element="country-region">
        <w:smartTag w:uri="urn:schemas-microsoft-com:office:smarttags" w:element="place">
          <w:r>
            <w:rPr>
              <w:sz w:val="26"/>
              <w:szCs w:val="26"/>
              <w:lang w:val="en-US"/>
            </w:rPr>
            <w:t>India</w:t>
          </w:r>
        </w:smartTag>
      </w:smartTag>
      <w:r>
        <w:rPr>
          <w:sz w:val="26"/>
          <w:szCs w:val="26"/>
          <w:lang w:val="en-US"/>
        </w:rPr>
        <w:t xml:space="preserve"> for the period covered by warranty and thereafter shall be furnished.</w:t>
      </w:r>
    </w:p>
    <w:p w:rsidR="00585CE7" w:rsidRDefault="00585CE7" w:rsidP="00585CE7">
      <w:pPr>
        <w:pStyle w:val="ListParagrap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A complete set of instruction and operation manual should be supplied at the time of</w:t>
      </w:r>
      <w:r>
        <w:rPr>
          <w:sz w:val="26"/>
          <w:szCs w:val="26"/>
          <w:lang w:val="en-US"/>
        </w:rPr>
        <w:t xml:space="preserve"> </w:t>
      </w:r>
      <w:r w:rsidRPr="00261EE7">
        <w:rPr>
          <w:sz w:val="26"/>
          <w:szCs w:val="26"/>
          <w:lang w:val="en-US"/>
        </w:rPr>
        <w:t>installation.</w:t>
      </w:r>
    </w:p>
    <w:p w:rsidR="00585CE7" w:rsidRDefault="00585CE7" w:rsidP="00585CE7">
      <w:pPr>
        <w:tabs>
          <w:tab w:val="num" w:pos="426"/>
        </w:tabs>
        <w:autoSpaceDE w:val="0"/>
        <w:autoSpaceDN w:val="0"/>
        <w:adjustRightInd w:val="0"/>
        <w:ind w:left="426" w:hanging="426"/>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Final performance should be guaranteed at the site.</w:t>
      </w:r>
    </w:p>
    <w:p w:rsidR="00585CE7" w:rsidRDefault="00585CE7" w:rsidP="00585CE7">
      <w:pPr>
        <w:autoSpaceDE w:val="0"/>
        <w:autoSpaceDN w:val="0"/>
        <w:adjustRightInd w:val="0"/>
        <w:ind w:left="426"/>
        <w:jc w:val="both"/>
        <w:rPr>
          <w:sz w:val="26"/>
          <w:szCs w:val="26"/>
          <w:lang w:val="en-US"/>
        </w:rPr>
      </w:pPr>
    </w:p>
    <w:p w:rsidR="00585CE7" w:rsidRPr="00873B41" w:rsidRDefault="00585CE7" w:rsidP="00585CE7">
      <w:pPr>
        <w:numPr>
          <w:ilvl w:val="0"/>
          <w:numId w:val="15"/>
        </w:numPr>
        <w:autoSpaceDE w:val="0"/>
        <w:autoSpaceDN w:val="0"/>
        <w:adjustRightInd w:val="0"/>
        <w:spacing w:after="160"/>
        <w:jc w:val="both"/>
        <w:rPr>
          <w:color w:val="000000"/>
          <w:sz w:val="26"/>
          <w:szCs w:val="26"/>
          <w:lang w:val="en-US"/>
        </w:rPr>
      </w:pPr>
      <w:r w:rsidRPr="00741E34">
        <w:rPr>
          <w:color w:val="000000"/>
          <w:sz w:val="26"/>
          <w:szCs w:val="26"/>
          <w:lang w:val="en-US"/>
        </w:rPr>
        <w:t xml:space="preserve">Compliance Statement for the </w:t>
      </w:r>
      <w:r>
        <w:rPr>
          <w:color w:val="000000"/>
          <w:sz w:val="26"/>
          <w:szCs w:val="26"/>
          <w:lang w:val="en-US"/>
        </w:rPr>
        <w:t xml:space="preserve">point-wise </w:t>
      </w:r>
      <w:r w:rsidRPr="00741E34">
        <w:rPr>
          <w:color w:val="000000"/>
          <w:sz w:val="26"/>
          <w:szCs w:val="26"/>
          <w:lang w:val="en-US"/>
        </w:rPr>
        <w:t xml:space="preserve">specifications </w:t>
      </w:r>
      <w:r w:rsidRPr="00741E34">
        <w:rPr>
          <w:color w:val="000000"/>
          <w:sz w:val="26"/>
          <w:szCs w:val="26"/>
        </w:rPr>
        <w:t xml:space="preserve">in the format </w:t>
      </w:r>
      <w:r>
        <w:rPr>
          <w:color w:val="000000"/>
          <w:sz w:val="26"/>
          <w:szCs w:val="26"/>
        </w:rPr>
        <w:t>(Annexure-V)</w:t>
      </w:r>
      <w:r w:rsidRPr="00741E34">
        <w:rPr>
          <w:color w:val="000000"/>
          <w:sz w:val="26"/>
          <w:szCs w:val="26"/>
        </w:rPr>
        <w:t xml:space="preserve"> should </w:t>
      </w:r>
      <w:r w:rsidRPr="00B645E4">
        <w:rPr>
          <w:b/>
          <w:bCs/>
          <w:color w:val="000000"/>
          <w:sz w:val="26"/>
          <w:szCs w:val="26"/>
        </w:rPr>
        <w:t>mandatorily</w:t>
      </w:r>
      <w:r w:rsidRPr="00741E34">
        <w:rPr>
          <w:color w:val="000000"/>
          <w:sz w:val="26"/>
          <w:szCs w:val="26"/>
        </w:rPr>
        <w:t xml:space="preserve"> be enclosed.</w:t>
      </w:r>
    </w:p>
    <w:p w:rsidR="00585CE7" w:rsidRPr="00741E34" w:rsidRDefault="00585CE7" w:rsidP="00585CE7">
      <w:pPr>
        <w:numPr>
          <w:ilvl w:val="0"/>
          <w:numId w:val="15"/>
        </w:numPr>
        <w:autoSpaceDE w:val="0"/>
        <w:autoSpaceDN w:val="0"/>
        <w:adjustRightInd w:val="0"/>
        <w:jc w:val="both"/>
        <w:rPr>
          <w:color w:val="000000"/>
          <w:sz w:val="26"/>
          <w:szCs w:val="26"/>
          <w:lang w:val="en-US"/>
        </w:rPr>
      </w:pPr>
      <w:r>
        <w:rPr>
          <w:color w:val="000000"/>
          <w:sz w:val="26"/>
          <w:szCs w:val="26"/>
        </w:rPr>
        <w:t>The Centre reserves the right to make its own assessment on any of the technical details provided and decide on the suitability of the equipment offered.</w:t>
      </w:r>
    </w:p>
    <w:p w:rsidR="00585CE7" w:rsidRPr="00741E34" w:rsidRDefault="00585CE7" w:rsidP="00585CE7">
      <w:pPr>
        <w:spacing w:line="360" w:lineRule="auto"/>
        <w:rPr>
          <w:color w:val="000000"/>
        </w:rPr>
      </w:pPr>
    </w:p>
    <w:p w:rsidR="00585CE7" w:rsidRDefault="00585CE7" w:rsidP="00585CE7">
      <w:pPr>
        <w:autoSpaceDE w:val="0"/>
        <w:autoSpaceDN w:val="0"/>
        <w:adjustRightInd w:val="0"/>
        <w:jc w:val="both"/>
        <w:rPr>
          <w:sz w:val="26"/>
          <w:szCs w:val="26"/>
          <w:lang w:val="en-US"/>
        </w:rPr>
      </w:pPr>
    </w:p>
    <w:p w:rsidR="00585CE7" w:rsidRPr="00872B3D" w:rsidRDefault="00585CE7" w:rsidP="00585CE7">
      <w:pPr>
        <w:tabs>
          <w:tab w:val="num" w:pos="426"/>
        </w:tabs>
        <w:autoSpaceDE w:val="0"/>
        <w:autoSpaceDN w:val="0"/>
        <w:adjustRightInd w:val="0"/>
        <w:ind w:left="426" w:hanging="426"/>
        <w:jc w:val="both"/>
        <w:rPr>
          <w:b/>
          <w:sz w:val="26"/>
          <w:szCs w:val="26"/>
          <w:lang w:val="en-US"/>
        </w:rPr>
      </w:pPr>
      <w:r w:rsidRPr="00872B3D">
        <w:rPr>
          <w:b/>
          <w:sz w:val="26"/>
          <w:szCs w:val="26"/>
          <w:lang w:val="en-US"/>
        </w:rPr>
        <w:t xml:space="preserve">COMMERCIAL </w:t>
      </w:r>
    </w:p>
    <w:p w:rsidR="00585CE7" w:rsidRDefault="00585CE7" w:rsidP="00585CE7">
      <w:pPr>
        <w:tabs>
          <w:tab w:val="num" w:pos="426"/>
        </w:tabs>
        <w:autoSpaceDE w:val="0"/>
        <w:autoSpaceDN w:val="0"/>
        <w:adjustRightInd w:val="0"/>
        <w:ind w:left="426" w:hanging="426"/>
        <w:jc w:val="both"/>
        <w:rPr>
          <w:sz w:val="26"/>
          <w:szCs w:val="26"/>
          <w:lang w:val="en-US"/>
        </w:rPr>
      </w:pPr>
    </w:p>
    <w:p w:rsidR="00AC3910" w:rsidRDefault="00585CE7" w:rsidP="006E4CCF">
      <w:pPr>
        <w:numPr>
          <w:ilvl w:val="0"/>
          <w:numId w:val="16"/>
        </w:numPr>
        <w:tabs>
          <w:tab w:val="clear" w:pos="720"/>
          <w:tab w:val="num" w:pos="360"/>
        </w:tabs>
        <w:autoSpaceDE w:val="0"/>
        <w:autoSpaceDN w:val="0"/>
        <w:adjustRightInd w:val="0"/>
        <w:ind w:left="360"/>
        <w:jc w:val="both"/>
        <w:rPr>
          <w:sz w:val="26"/>
          <w:szCs w:val="26"/>
          <w:lang w:val="en-US"/>
        </w:rPr>
      </w:pPr>
      <w:r w:rsidRPr="00ED74F7">
        <w:rPr>
          <w:b/>
          <w:sz w:val="26"/>
          <w:szCs w:val="26"/>
          <w:lang w:val="en-US"/>
        </w:rPr>
        <w:t>Terms of payment:</w:t>
      </w:r>
      <w:r w:rsidRPr="00ED74F7">
        <w:rPr>
          <w:sz w:val="26"/>
          <w:szCs w:val="26"/>
          <w:lang w:val="en-US"/>
        </w:rPr>
        <w:t xml:space="preserve"> The normal payment terms are:  </w:t>
      </w:r>
      <w:r w:rsidRPr="00AC3910">
        <w:rPr>
          <w:sz w:val="26"/>
          <w:szCs w:val="26"/>
          <w:lang w:val="en-US"/>
        </w:rPr>
        <w:t xml:space="preserve">90% </w:t>
      </w:r>
      <w:r w:rsidR="0026212C">
        <w:rPr>
          <w:sz w:val="26"/>
          <w:szCs w:val="26"/>
          <w:lang w:val="en-US"/>
        </w:rPr>
        <w:t xml:space="preserve">through Letter of Credit with </w:t>
      </w:r>
      <w:proofErr w:type="spellStart"/>
      <w:r w:rsidR="0026212C">
        <w:rPr>
          <w:sz w:val="26"/>
          <w:szCs w:val="26"/>
          <w:lang w:val="en-US"/>
        </w:rPr>
        <w:t>usance</w:t>
      </w:r>
      <w:proofErr w:type="spellEnd"/>
      <w:r w:rsidR="0026212C">
        <w:rPr>
          <w:sz w:val="26"/>
          <w:szCs w:val="26"/>
          <w:lang w:val="en-US"/>
        </w:rPr>
        <w:t xml:space="preserve"> period of 30 days o</w:t>
      </w:r>
      <w:r w:rsidR="006E4CCF">
        <w:rPr>
          <w:sz w:val="26"/>
          <w:szCs w:val="26"/>
          <w:lang w:val="en-US"/>
        </w:rPr>
        <w:t>n proof of arrival of consignment</w:t>
      </w:r>
      <w:r w:rsidRPr="00AC3910">
        <w:rPr>
          <w:sz w:val="26"/>
          <w:szCs w:val="26"/>
          <w:lang w:val="en-US"/>
        </w:rPr>
        <w:t>.  The balance 10% payment will be released</w:t>
      </w:r>
      <w:r w:rsidRPr="00ED74F7">
        <w:rPr>
          <w:sz w:val="26"/>
          <w:szCs w:val="26"/>
          <w:lang w:val="en-US"/>
        </w:rPr>
        <w:t xml:space="preserve"> after </w:t>
      </w:r>
      <w:r w:rsidR="005519B3">
        <w:rPr>
          <w:sz w:val="26"/>
          <w:szCs w:val="26"/>
          <w:lang w:val="en-US"/>
        </w:rPr>
        <w:t xml:space="preserve">expiry of </w:t>
      </w:r>
      <w:r>
        <w:rPr>
          <w:sz w:val="26"/>
          <w:szCs w:val="26"/>
          <w:lang w:val="en-US"/>
        </w:rPr>
        <w:t xml:space="preserve">the applicable </w:t>
      </w:r>
      <w:r w:rsidRPr="00ED74F7">
        <w:rPr>
          <w:sz w:val="26"/>
          <w:szCs w:val="26"/>
          <w:lang w:val="en-US"/>
        </w:rPr>
        <w:t xml:space="preserve">Warranty period.  </w:t>
      </w:r>
    </w:p>
    <w:p w:rsidR="00585CE7" w:rsidRDefault="00AC3910" w:rsidP="00C40AF3">
      <w:pPr>
        <w:autoSpaceDE w:val="0"/>
        <w:autoSpaceDN w:val="0"/>
        <w:adjustRightInd w:val="0"/>
        <w:ind w:left="360"/>
        <w:jc w:val="both"/>
        <w:rPr>
          <w:sz w:val="26"/>
          <w:szCs w:val="26"/>
          <w:lang w:val="en-US"/>
        </w:rPr>
      </w:pPr>
      <w:r>
        <w:rPr>
          <w:sz w:val="26"/>
          <w:szCs w:val="26"/>
          <w:lang w:val="en-US"/>
        </w:rPr>
        <w:t xml:space="preserve">The balance 10% </w:t>
      </w:r>
      <w:r w:rsidR="00C40AF3">
        <w:rPr>
          <w:sz w:val="26"/>
          <w:szCs w:val="26"/>
          <w:lang w:val="en-US"/>
        </w:rPr>
        <w:t xml:space="preserve">may </w:t>
      </w:r>
      <w:r w:rsidR="006E4CCF">
        <w:rPr>
          <w:sz w:val="26"/>
          <w:szCs w:val="26"/>
          <w:lang w:val="en-US"/>
        </w:rPr>
        <w:t xml:space="preserve">also </w:t>
      </w:r>
      <w:r w:rsidR="00C40AF3">
        <w:rPr>
          <w:sz w:val="26"/>
          <w:szCs w:val="26"/>
          <w:lang w:val="en-US"/>
        </w:rPr>
        <w:t xml:space="preserve">be considered for payment </w:t>
      </w:r>
      <w:r w:rsidR="00073B23">
        <w:rPr>
          <w:sz w:val="26"/>
          <w:szCs w:val="26"/>
          <w:lang w:val="en-US"/>
        </w:rPr>
        <w:t xml:space="preserve">soon after delivery, </w:t>
      </w:r>
      <w:r w:rsidR="00C40AF3">
        <w:rPr>
          <w:sz w:val="26"/>
          <w:szCs w:val="26"/>
          <w:lang w:val="en-US"/>
        </w:rPr>
        <w:t>if, a</w:t>
      </w:r>
      <w:r w:rsidR="00585CE7">
        <w:rPr>
          <w:sz w:val="26"/>
          <w:szCs w:val="26"/>
          <w:lang w:val="en-US"/>
        </w:rPr>
        <w:t xml:space="preserve"> </w:t>
      </w:r>
      <w:r w:rsidR="00C40AF3">
        <w:rPr>
          <w:sz w:val="26"/>
          <w:szCs w:val="26"/>
          <w:lang w:val="en-US"/>
        </w:rPr>
        <w:t xml:space="preserve">Performance </w:t>
      </w:r>
      <w:r w:rsidR="00585CE7">
        <w:rPr>
          <w:sz w:val="26"/>
          <w:szCs w:val="26"/>
          <w:lang w:val="en-US"/>
        </w:rPr>
        <w:t xml:space="preserve">Bank Guarantee for an </w:t>
      </w:r>
      <w:r w:rsidR="00C40AF3">
        <w:rPr>
          <w:sz w:val="26"/>
          <w:szCs w:val="26"/>
          <w:lang w:val="en-US"/>
        </w:rPr>
        <w:t xml:space="preserve">equivalent </w:t>
      </w:r>
      <w:r w:rsidR="00585CE7">
        <w:rPr>
          <w:sz w:val="26"/>
          <w:szCs w:val="26"/>
          <w:lang w:val="en-US"/>
        </w:rPr>
        <w:t xml:space="preserve">amount </w:t>
      </w:r>
      <w:r w:rsidR="00C40AF3">
        <w:rPr>
          <w:sz w:val="26"/>
          <w:szCs w:val="26"/>
          <w:lang w:val="en-US"/>
        </w:rPr>
        <w:t>(</w:t>
      </w:r>
      <w:r w:rsidR="00585CE7">
        <w:rPr>
          <w:sz w:val="26"/>
          <w:szCs w:val="26"/>
          <w:lang w:val="en-US"/>
        </w:rPr>
        <w:t>10% of the Invoice value</w:t>
      </w:r>
      <w:r w:rsidR="00C40AF3">
        <w:rPr>
          <w:sz w:val="26"/>
          <w:szCs w:val="26"/>
          <w:lang w:val="en-US"/>
        </w:rPr>
        <w:t>)</w:t>
      </w:r>
      <w:r w:rsidR="00585CE7">
        <w:rPr>
          <w:sz w:val="26"/>
          <w:szCs w:val="26"/>
          <w:lang w:val="en-US"/>
        </w:rPr>
        <w:t xml:space="preserve">, having validity up to </w:t>
      </w:r>
      <w:r>
        <w:rPr>
          <w:sz w:val="26"/>
          <w:szCs w:val="26"/>
          <w:lang w:val="en-US"/>
        </w:rPr>
        <w:t xml:space="preserve">three months from the date of expiry of </w:t>
      </w:r>
      <w:r w:rsidR="00585CE7">
        <w:rPr>
          <w:sz w:val="26"/>
          <w:szCs w:val="26"/>
          <w:lang w:val="en-US"/>
        </w:rPr>
        <w:t xml:space="preserve">the applicable Warranty period, </w:t>
      </w:r>
      <w:r w:rsidR="00C40AF3">
        <w:rPr>
          <w:sz w:val="26"/>
          <w:szCs w:val="26"/>
          <w:lang w:val="en-US"/>
        </w:rPr>
        <w:t>is</w:t>
      </w:r>
      <w:r w:rsidR="00585CE7">
        <w:rPr>
          <w:sz w:val="26"/>
          <w:szCs w:val="26"/>
          <w:lang w:val="en-US"/>
        </w:rPr>
        <w:t xml:space="preserve"> submitted soon after </w:t>
      </w:r>
      <w:r w:rsidR="00C40AF3">
        <w:rPr>
          <w:sz w:val="26"/>
          <w:szCs w:val="26"/>
          <w:lang w:val="en-US"/>
        </w:rPr>
        <w:t xml:space="preserve">installation and </w:t>
      </w:r>
      <w:r w:rsidR="00585CE7">
        <w:rPr>
          <w:sz w:val="26"/>
          <w:szCs w:val="26"/>
          <w:lang w:val="en-US"/>
        </w:rPr>
        <w:t>commissioning the equipment.</w:t>
      </w:r>
    </w:p>
    <w:p w:rsidR="00585CE7" w:rsidRPr="00ED74F7" w:rsidRDefault="00585CE7" w:rsidP="00585CE7">
      <w:pPr>
        <w:autoSpaceDE w:val="0"/>
        <w:autoSpaceDN w:val="0"/>
        <w:adjustRightInd w:val="0"/>
        <w:jc w:val="both"/>
        <w:rPr>
          <w:sz w:val="26"/>
          <w:szCs w:val="26"/>
          <w:lang w:val="en-US"/>
        </w:rPr>
      </w:pPr>
    </w:p>
    <w:p w:rsidR="00585CE7" w:rsidRPr="004622E6"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4622E6">
        <w:rPr>
          <w:b/>
          <w:sz w:val="26"/>
          <w:szCs w:val="26"/>
          <w:lang w:val="en-US"/>
        </w:rPr>
        <w:t xml:space="preserve">Mode of </w:t>
      </w:r>
      <w:r w:rsidR="005519B3" w:rsidRPr="004622E6">
        <w:rPr>
          <w:b/>
          <w:sz w:val="26"/>
          <w:szCs w:val="26"/>
          <w:lang w:val="en-US"/>
        </w:rPr>
        <w:t>payment:</w:t>
      </w:r>
      <w:r w:rsidRPr="004622E6">
        <w:rPr>
          <w:sz w:val="26"/>
          <w:szCs w:val="26"/>
          <w:lang w:val="en-US"/>
        </w:rPr>
        <w:t xml:space="preserve"> </w:t>
      </w:r>
      <w:r>
        <w:rPr>
          <w:sz w:val="26"/>
          <w:szCs w:val="26"/>
          <w:lang w:val="en-US"/>
        </w:rPr>
        <w:t>Shall be t</w:t>
      </w:r>
      <w:r w:rsidRPr="004622E6">
        <w:rPr>
          <w:sz w:val="26"/>
          <w:szCs w:val="26"/>
          <w:lang w:val="en-US"/>
        </w:rPr>
        <w:t>hrough Letter of Credit</w:t>
      </w:r>
      <w:r>
        <w:rPr>
          <w:sz w:val="26"/>
          <w:szCs w:val="26"/>
          <w:lang w:val="en-US"/>
        </w:rPr>
        <w:t xml:space="preserve">, through our Bankers.  Advance payments will </w:t>
      </w:r>
      <w:r w:rsidRPr="00585CE7">
        <w:rPr>
          <w:b/>
          <w:bCs/>
          <w:iCs/>
          <w:sz w:val="26"/>
          <w:szCs w:val="26"/>
          <w:lang w:val="en-US"/>
        </w:rPr>
        <w:t>not</w:t>
      </w:r>
      <w:r w:rsidRPr="00585CE7">
        <w:rPr>
          <w:sz w:val="26"/>
          <w:szCs w:val="26"/>
          <w:lang w:val="en-US"/>
        </w:rPr>
        <w:t xml:space="preserve"> </w:t>
      </w:r>
      <w:r>
        <w:rPr>
          <w:sz w:val="26"/>
          <w:szCs w:val="26"/>
          <w:lang w:val="en-US"/>
        </w:rPr>
        <w:t>be considered.</w:t>
      </w:r>
      <w:r w:rsidRPr="004622E6">
        <w:rPr>
          <w:sz w:val="26"/>
          <w:szCs w:val="26"/>
          <w:lang w:val="en-US"/>
        </w:rPr>
        <w:t xml:space="preserve"> </w:t>
      </w:r>
      <w:r>
        <w:rPr>
          <w:sz w:val="26"/>
          <w:szCs w:val="26"/>
          <w:lang w:val="en-US"/>
        </w:rPr>
        <w:t>Complete details such as the bank account number/IFSC/SWIFT/Bank Address, etc. shall be provided along with the price bid.</w:t>
      </w:r>
    </w:p>
    <w:p w:rsidR="00585CE7" w:rsidRDefault="00585CE7" w:rsidP="00585CE7">
      <w:pPr>
        <w:autoSpaceDE w:val="0"/>
        <w:autoSpaceDN w:val="0"/>
        <w:adjustRightInd w:val="0"/>
        <w:ind w:left="360"/>
        <w:jc w:val="both"/>
        <w:rPr>
          <w:sz w:val="26"/>
          <w:szCs w:val="26"/>
          <w:lang w:val="en-US"/>
        </w:rPr>
      </w:pPr>
    </w:p>
    <w:p w:rsidR="00585CE7" w:rsidRPr="004622E6"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4622E6">
        <w:rPr>
          <w:sz w:val="26"/>
          <w:szCs w:val="26"/>
          <w:lang w:val="en-US"/>
        </w:rPr>
        <w:t>Duties, Taxes where legally leviable and intended to be claimed should be distinctly shown in the Tender.</w:t>
      </w:r>
    </w:p>
    <w:p w:rsidR="00585CE7" w:rsidRPr="004622E6" w:rsidRDefault="00585CE7" w:rsidP="00585CE7">
      <w:pPr>
        <w:autoSpaceDE w:val="0"/>
        <w:autoSpaceDN w:val="0"/>
        <w:adjustRightInd w:val="0"/>
        <w:ind w:left="360"/>
        <w:jc w:val="both"/>
        <w:rPr>
          <w:bCs/>
          <w:sz w:val="26"/>
          <w:szCs w:val="26"/>
          <w:lang w:val="en-US"/>
        </w:rPr>
      </w:pPr>
    </w:p>
    <w:p w:rsidR="00585CE7" w:rsidRPr="00340CBB" w:rsidRDefault="00585CE7" w:rsidP="00585CE7">
      <w:pPr>
        <w:numPr>
          <w:ilvl w:val="0"/>
          <w:numId w:val="16"/>
        </w:numPr>
        <w:tabs>
          <w:tab w:val="clear" w:pos="720"/>
          <w:tab w:val="num" w:pos="360"/>
        </w:tabs>
        <w:autoSpaceDE w:val="0"/>
        <w:autoSpaceDN w:val="0"/>
        <w:adjustRightInd w:val="0"/>
        <w:ind w:left="360"/>
        <w:jc w:val="both"/>
        <w:rPr>
          <w:b/>
          <w:bCs/>
          <w:sz w:val="26"/>
          <w:szCs w:val="26"/>
          <w:lang w:val="en-US"/>
        </w:rPr>
      </w:pPr>
      <w:r w:rsidRPr="00340CBB">
        <w:rPr>
          <w:b/>
          <w:bCs/>
          <w:sz w:val="26"/>
          <w:szCs w:val="26"/>
          <w:lang w:val="en-US"/>
        </w:rPr>
        <w:lastRenderedPageBreak/>
        <w:t>Duty Exemption:</w:t>
      </w:r>
      <w:r w:rsidRPr="00340CBB">
        <w:rPr>
          <w:bCs/>
          <w:sz w:val="26"/>
          <w:szCs w:val="26"/>
          <w:lang w:val="en-US"/>
        </w:rPr>
        <w:t xml:space="preserve">  </w:t>
      </w:r>
      <w:r w:rsidRPr="00340CBB">
        <w:rPr>
          <w:sz w:val="26"/>
          <w:szCs w:val="26"/>
          <w:lang w:val="en-US"/>
        </w:rPr>
        <w:t xml:space="preserve">Please note that the Purchaser is eligible for concessional Customs Duty, under the Govt. of India Notification </w:t>
      </w:r>
      <w:r>
        <w:rPr>
          <w:b/>
          <w:bCs/>
          <w:sz w:val="26"/>
          <w:szCs w:val="26"/>
          <w:lang w:val="en-US"/>
        </w:rPr>
        <w:t>No. 11/280/1993</w:t>
      </w:r>
      <w:r w:rsidRPr="00340CBB">
        <w:rPr>
          <w:b/>
          <w:bCs/>
          <w:sz w:val="26"/>
          <w:szCs w:val="26"/>
          <w:lang w:val="en-US"/>
        </w:rPr>
        <w:t xml:space="preserve">-TU-V dated </w:t>
      </w:r>
      <w:r>
        <w:rPr>
          <w:b/>
          <w:bCs/>
          <w:sz w:val="26"/>
          <w:szCs w:val="26"/>
          <w:lang w:val="en-US"/>
        </w:rPr>
        <w:t>11 August</w:t>
      </w:r>
      <w:r w:rsidRPr="00340CBB">
        <w:rPr>
          <w:b/>
          <w:bCs/>
          <w:sz w:val="26"/>
          <w:szCs w:val="26"/>
          <w:lang w:val="en-US"/>
        </w:rPr>
        <w:t xml:space="preserve"> 201</w:t>
      </w:r>
      <w:r>
        <w:rPr>
          <w:b/>
          <w:bCs/>
          <w:sz w:val="26"/>
          <w:szCs w:val="26"/>
          <w:lang w:val="en-US"/>
        </w:rPr>
        <w:t>4</w:t>
      </w:r>
      <w:r w:rsidRPr="00340CBB">
        <w:rPr>
          <w:b/>
          <w:bCs/>
          <w:sz w:val="26"/>
          <w:szCs w:val="26"/>
          <w:lang w:val="en-US"/>
        </w:rPr>
        <w:t>.</w:t>
      </w:r>
    </w:p>
    <w:p w:rsidR="00585CE7" w:rsidRDefault="00585CE7" w:rsidP="00585CE7">
      <w:pPr>
        <w:pStyle w:val="ListParagraph"/>
        <w:ind w:left="360"/>
        <w:rPr>
          <w:bCs/>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bCs/>
          <w:sz w:val="26"/>
          <w:szCs w:val="26"/>
          <w:lang w:val="en-US"/>
        </w:rPr>
      </w:pPr>
      <w:r w:rsidRPr="00872B3D">
        <w:rPr>
          <w:b/>
          <w:bCs/>
          <w:sz w:val="26"/>
          <w:szCs w:val="26"/>
          <w:lang w:val="en-US"/>
        </w:rPr>
        <w:t>Delivery period:</w:t>
      </w:r>
      <w:r w:rsidRPr="00872B3D">
        <w:rPr>
          <w:bCs/>
          <w:sz w:val="26"/>
          <w:szCs w:val="26"/>
          <w:lang w:val="en-US"/>
        </w:rPr>
        <w:t xml:space="preserve"> </w:t>
      </w:r>
      <w:r w:rsidRPr="00872B3D">
        <w:rPr>
          <w:sz w:val="26"/>
          <w:szCs w:val="26"/>
          <w:lang w:val="en-US"/>
        </w:rPr>
        <w:t xml:space="preserve">Delivery is the essence of the contract. The supplier should adhere to delivery schedule as </w:t>
      </w:r>
      <w:r>
        <w:rPr>
          <w:sz w:val="26"/>
          <w:szCs w:val="26"/>
          <w:lang w:val="en-US"/>
        </w:rPr>
        <w:t>indicated in the Purchase order, failing which Clause 7 of Annexure-</w:t>
      </w:r>
      <w:r w:rsidR="00445791">
        <w:rPr>
          <w:sz w:val="26"/>
          <w:szCs w:val="26"/>
          <w:lang w:val="en-US"/>
        </w:rPr>
        <w:t>I shall</w:t>
      </w:r>
      <w:r>
        <w:rPr>
          <w:sz w:val="26"/>
          <w:szCs w:val="26"/>
          <w:lang w:val="en-US"/>
        </w:rPr>
        <w:t xml:space="preserve"> be enforced.</w:t>
      </w:r>
    </w:p>
    <w:p w:rsidR="00585CE7" w:rsidRDefault="00585CE7" w:rsidP="00585CE7">
      <w:pPr>
        <w:autoSpaceDE w:val="0"/>
        <w:autoSpaceDN w:val="0"/>
        <w:adjustRightInd w:val="0"/>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A91218">
        <w:rPr>
          <w:b/>
          <w:bCs/>
          <w:sz w:val="26"/>
          <w:szCs w:val="26"/>
          <w:lang w:val="en-US"/>
        </w:rPr>
        <w:t>Delivery term</w:t>
      </w:r>
      <w:r w:rsidRPr="00A91218">
        <w:rPr>
          <w:sz w:val="26"/>
          <w:szCs w:val="26"/>
          <w:lang w:val="en-US"/>
        </w:rPr>
        <w:t xml:space="preserve">s: Options should be indicated in the Price-Bid for </w:t>
      </w:r>
      <w:r w:rsidRPr="00A91218">
        <w:rPr>
          <w:b/>
          <w:bCs/>
          <w:sz w:val="26"/>
          <w:szCs w:val="26"/>
          <w:lang w:val="en-US"/>
        </w:rPr>
        <w:t>CIF (</w:t>
      </w:r>
      <w:r w:rsidR="002916B9" w:rsidRPr="00A91218">
        <w:rPr>
          <w:b/>
          <w:bCs/>
          <w:sz w:val="26"/>
          <w:szCs w:val="26"/>
          <w:lang w:val="en-US"/>
        </w:rPr>
        <w:t>Bengaluru</w:t>
      </w:r>
      <w:r w:rsidRPr="00A91218">
        <w:rPr>
          <w:b/>
          <w:bCs/>
          <w:sz w:val="26"/>
          <w:szCs w:val="26"/>
          <w:lang w:val="en-US"/>
        </w:rPr>
        <w:t xml:space="preserve"> Airport)</w:t>
      </w:r>
      <w:r w:rsidRPr="00A91218">
        <w:rPr>
          <w:sz w:val="26"/>
          <w:szCs w:val="26"/>
          <w:lang w:val="en-US"/>
        </w:rPr>
        <w:t xml:space="preserve"> basis delivery with relevant charges.  </w:t>
      </w:r>
    </w:p>
    <w:p w:rsidR="00A91218" w:rsidRPr="00A91218" w:rsidRDefault="00A91218" w:rsidP="00A91218">
      <w:pPr>
        <w:autoSpaceDE w:val="0"/>
        <w:autoSpaceDN w:val="0"/>
        <w:adjustRightInd w:val="0"/>
        <w:jc w:val="both"/>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Pr>
          <w:sz w:val="26"/>
          <w:szCs w:val="26"/>
          <w:lang w:val="en-US"/>
        </w:rPr>
        <w:t>Mode of dispatch : Air /Sea</w:t>
      </w:r>
    </w:p>
    <w:p w:rsidR="00585CE7" w:rsidRDefault="00585CE7" w:rsidP="00585CE7">
      <w:pPr>
        <w:pStyle w:val="ListParagraph"/>
        <w:ind w:left="360"/>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Pr>
          <w:sz w:val="26"/>
          <w:szCs w:val="26"/>
          <w:lang w:val="en-US"/>
        </w:rPr>
        <w:t xml:space="preserve">In case </w:t>
      </w:r>
      <w:r w:rsidRPr="00CE3EF0">
        <w:rPr>
          <w:color w:val="000000"/>
          <w:sz w:val="26"/>
          <w:szCs w:val="26"/>
          <w:lang w:val="en-US"/>
        </w:rPr>
        <w:t>Items/Equipment</w:t>
      </w:r>
      <w:r>
        <w:rPr>
          <w:sz w:val="26"/>
          <w:szCs w:val="26"/>
          <w:lang w:val="en-US"/>
        </w:rPr>
        <w:t xml:space="preserve"> offered requires maintenance after the expiry of the warranty, the approximate charges for comprehensive as well as on-call basis maintenance should be indicated. Details of availability of local support should also be given.</w:t>
      </w:r>
    </w:p>
    <w:p w:rsidR="00585CE7" w:rsidRDefault="00585CE7" w:rsidP="00585CE7">
      <w:pPr>
        <w:pStyle w:val="ListParagraph"/>
        <w:ind w:left="360"/>
        <w:rPr>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b/>
          <w:bCs/>
          <w:sz w:val="26"/>
          <w:szCs w:val="26"/>
          <w:lang w:val="en-US"/>
        </w:rPr>
        <w:t>Packing, forwarding and insurance</w:t>
      </w:r>
      <w:r w:rsidRPr="00872B3D">
        <w:rPr>
          <w:b/>
          <w:sz w:val="26"/>
          <w:szCs w:val="26"/>
          <w:lang w:val="en-US"/>
        </w:rPr>
        <w:t>:</w:t>
      </w:r>
      <w:r>
        <w:rPr>
          <w:sz w:val="26"/>
          <w:szCs w:val="26"/>
          <w:lang w:val="en-US"/>
        </w:rPr>
        <w:t xml:space="preserve">  </w:t>
      </w:r>
      <w:r w:rsidRPr="00872B3D">
        <w:rPr>
          <w:sz w:val="26"/>
          <w:szCs w:val="26"/>
          <w:lang w:val="en-US"/>
        </w:rPr>
        <w:t>The supplier will be responsible for the stores being sufficiently and properly packed for transport by sea or air, to withstand transit hazards and ensure safe arrival at the destination. The packing and marking of packing shall be done by and at the expenses of the supplier. The Purchaser will not pay separately for transit insurance, all risks in transit being exclusively of the Supplier and the Purchaser shall pay only for such Items/Equipment as are actually received in good condition, in accordance with contract.</w:t>
      </w:r>
    </w:p>
    <w:p w:rsidR="00585CE7" w:rsidRDefault="00585CE7" w:rsidP="00585CE7">
      <w:pPr>
        <w:autoSpaceDE w:val="0"/>
        <w:autoSpaceDN w:val="0"/>
        <w:adjustRightInd w:val="0"/>
        <w:jc w:val="both"/>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b/>
          <w:bCs/>
          <w:sz w:val="26"/>
          <w:szCs w:val="26"/>
          <w:lang w:val="en-US"/>
        </w:rPr>
        <w:t xml:space="preserve">Test certificate: </w:t>
      </w:r>
      <w:r w:rsidRPr="00872B3D">
        <w:rPr>
          <w:sz w:val="26"/>
          <w:szCs w:val="26"/>
          <w:lang w:val="en-US"/>
        </w:rPr>
        <w:t>Wherever required</w:t>
      </w:r>
      <w:r>
        <w:rPr>
          <w:sz w:val="26"/>
          <w:szCs w:val="26"/>
          <w:lang w:val="en-US"/>
        </w:rPr>
        <w:t>,</w:t>
      </w:r>
      <w:r w:rsidRPr="00872B3D">
        <w:rPr>
          <w:sz w:val="26"/>
          <w:szCs w:val="26"/>
          <w:lang w:val="en-US"/>
        </w:rPr>
        <w:t xml:space="preserve"> Test Certificate should be sent along with the relevant dispatch documents</w:t>
      </w:r>
      <w:r>
        <w:rPr>
          <w:sz w:val="26"/>
          <w:szCs w:val="26"/>
          <w:lang w:val="en-US"/>
        </w:rPr>
        <w:t>.</w:t>
      </w:r>
    </w:p>
    <w:p w:rsidR="00585CE7" w:rsidRDefault="00585CE7" w:rsidP="00585CE7">
      <w:pPr>
        <w:autoSpaceDE w:val="0"/>
        <w:autoSpaceDN w:val="0"/>
        <w:adjustRightInd w:val="0"/>
        <w:ind w:left="360"/>
        <w:jc w:val="both"/>
        <w:rPr>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sz w:val="26"/>
          <w:szCs w:val="26"/>
          <w:lang w:val="en-US"/>
        </w:rPr>
        <w:t>Prices are required to be quoted according to the units indicated in the annexed tender form. When quotations are given in terms of units other than those specified in the tender form, relationship between the two sets of units must be furnished.</w:t>
      </w:r>
    </w:p>
    <w:p w:rsidR="00585CE7" w:rsidRPr="009B4C00" w:rsidRDefault="00585CE7" w:rsidP="00585CE7">
      <w:pPr>
        <w:tabs>
          <w:tab w:val="num" w:pos="450"/>
        </w:tabs>
        <w:autoSpaceDE w:val="0"/>
        <w:autoSpaceDN w:val="0"/>
        <w:adjustRightInd w:val="0"/>
        <w:ind w:left="90" w:hanging="450"/>
        <w:jc w:val="both"/>
        <w:rPr>
          <w:sz w:val="26"/>
          <w:szCs w:val="26"/>
          <w:lang w:val="en-US"/>
        </w:rPr>
      </w:pPr>
    </w:p>
    <w:p w:rsidR="00585CE7" w:rsidRDefault="00585CE7" w:rsidP="00585CE7">
      <w:pPr>
        <w:autoSpaceDE w:val="0"/>
        <w:autoSpaceDN w:val="0"/>
        <w:adjustRightInd w:val="0"/>
        <w:jc w:val="right"/>
        <w:rPr>
          <w:rFonts w:ascii="Arial" w:hAnsi="Arial" w:cs="Arial"/>
          <w:sz w:val="18"/>
          <w:lang w:val="en-US"/>
        </w:rPr>
      </w:pPr>
      <w:r>
        <w:rPr>
          <w:rFonts w:ascii="Arial" w:hAnsi="Arial" w:cs="Arial"/>
          <w:sz w:val="18"/>
          <w:lang w:val="en-US"/>
        </w:rPr>
        <w:br w:type="page"/>
      </w:r>
      <w:r w:rsidRPr="003C09B6">
        <w:rPr>
          <w:b/>
          <w:color w:val="000000"/>
          <w:sz w:val="26"/>
          <w:szCs w:val="26"/>
          <w:lang w:val="en-US"/>
        </w:rPr>
        <w:lastRenderedPageBreak/>
        <w:t>Annexu</w:t>
      </w:r>
      <w:r>
        <w:rPr>
          <w:b/>
          <w:color w:val="000000"/>
          <w:sz w:val="26"/>
          <w:szCs w:val="26"/>
          <w:lang w:val="en-US"/>
        </w:rPr>
        <w:t>re – IV</w:t>
      </w:r>
    </w:p>
    <w:p w:rsidR="00585CE7" w:rsidRDefault="00585CE7" w:rsidP="00585CE7">
      <w:pPr>
        <w:autoSpaceDE w:val="0"/>
        <w:autoSpaceDN w:val="0"/>
        <w:adjustRightInd w:val="0"/>
        <w:jc w:val="center"/>
        <w:rPr>
          <w:rFonts w:ascii="Arial" w:hAnsi="Arial" w:cs="Arial"/>
          <w:sz w:val="18"/>
          <w:lang w:val="en-US"/>
        </w:rPr>
      </w:pPr>
    </w:p>
    <w:p w:rsidR="00585CE7" w:rsidRPr="002749CF" w:rsidRDefault="00585CE7" w:rsidP="00585CE7">
      <w:pPr>
        <w:autoSpaceDE w:val="0"/>
        <w:autoSpaceDN w:val="0"/>
        <w:adjustRightInd w:val="0"/>
        <w:jc w:val="center"/>
        <w:rPr>
          <w:b/>
          <w:bCs/>
          <w:sz w:val="26"/>
          <w:szCs w:val="26"/>
          <w:u w:val="single"/>
          <w:lang w:val="en-US"/>
        </w:rPr>
      </w:pPr>
      <w:proofErr w:type="gramStart"/>
      <w:r>
        <w:rPr>
          <w:b/>
          <w:bCs/>
          <w:sz w:val="26"/>
          <w:szCs w:val="26"/>
          <w:u w:val="single"/>
          <w:lang w:val="en-US"/>
        </w:rPr>
        <w:t>PRICE  BID</w:t>
      </w:r>
      <w:proofErr w:type="gramEnd"/>
    </w:p>
    <w:p w:rsidR="00585CE7" w:rsidRDefault="00585CE7" w:rsidP="00585CE7">
      <w:pPr>
        <w:autoSpaceDE w:val="0"/>
        <w:autoSpaceDN w:val="0"/>
        <w:adjustRightInd w:val="0"/>
        <w:rPr>
          <w:b/>
          <w:bCs/>
          <w:sz w:val="26"/>
          <w:szCs w:val="26"/>
          <w:lang w:val="en-US"/>
        </w:rPr>
      </w:pPr>
    </w:p>
    <w:p w:rsidR="00585CE7" w:rsidRDefault="00585CE7" w:rsidP="00585CE7">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Tender Ref. No.</w:t>
      </w:r>
      <w:r>
        <w:rPr>
          <w:sz w:val="26"/>
          <w:szCs w:val="26"/>
          <w:lang w:val="en-US"/>
        </w:rPr>
        <w:tab/>
        <w:t>:</w:t>
      </w:r>
      <w:r>
        <w:rPr>
          <w:sz w:val="26"/>
          <w:szCs w:val="26"/>
          <w:lang w:val="en-US"/>
        </w:rPr>
        <w:tab/>
      </w:r>
      <w:proofErr w:type="spellStart"/>
      <w:r w:rsidR="00D23730" w:rsidRPr="008B7289">
        <w:rPr>
          <w:sz w:val="26"/>
          <w:szCs w:val="24"/>
          <w:lang w:val="en-US"/>
        </w:rPr>
        <w:t>C</w:t>
      </w:r>
      <w:r w:rsidR="00D23730">
        <w:rPr>
          <w:sz w:val="26"/>
          <w:szCs w:val="24"/>
          <w:lang w:val="en-US"/>
        </w:rPr>
        <w:t>eNS</w:t>
      </w:r>
      <w:proofErr w:type="spellEnd"/>
      <w:r w:rsidR="00D23730" w:rsidRPr="008B7289">
        <w:rPr>
          <w:sz w:val="26"/>
          <w:szCs w:val="24"/>
          <w:lang w:val="en-US"/>
        </w:rPr>
        <w:t>/</w:t>
      </w:r>
      <w:r w:rsidR="00D23730">
        <w:rPr>
          <w:sz w:val="26"/>
          <w:szCs w:val="24"/>
          <w:lang w:val="en-US"/>
        </w:rPr>
        <w:t>2015-16/Tender/0</w:t>
      </w:r>
      <w:r w:rsidR="00316CCE">
        <w:rPr>
          <w:sz w:val="26"/>
          <w:szCs w:val="24"/>
          <w:lang w:val="en-US"/>
        </w:rPr>
        <w:t>12</w:t>
      </w:r>
      <w:r w:rsidR="00D23730">
        <w:rPr>
          <w:sz w:val="26"/>
          <w:szCs w:val="24"/>
          <w:lang w:val="en-US"/>
        </w:rPr>
        <w:t xml:space="preserve"> dated</w:t>
      </w:r>
      <w:r w:rsidR="00D23730" w:rsidRPr="002916B9">
        <w:rPr>
          <w:color w:val="FF0000"/>
          <w:sz w:val="26"/>
          <w:szCs w:val="26"/>
          <w:lang w:val="en-US"/>
        </w:rPr>
        <w:t xml:space="preserve"> </w:t>
      </w:r>
      <w:r w:rsidR="00316CCE">
        <w:rPr>
          <w:color w:val="000000" w:themeColor="text1"/>
          <w:sz w:val="26"/>
          <w:szCs w:val="26"/>
          <w:lang w:val="en-US"/>
        </w:rPr>
        <w:t>09</w:t>
      </w:r>
      <w:r w:rsidR="00D23730" w:rsidRPr="00D23730">
        <w:rPr>
          <w:color w:val="000000" w:themeColor="text1"/>
          <w:sz w:val="26"/>
          <w:szCs w:val="26"/>
          <w:lang w:val="en-US"/>
        </w:rPr>
        <w:t>.0</w:t>
      </w:r>
      <w:r w:rsidR="00316CCE">
        <w:rPr>
          <w:color w:val="000000" w:themeColor="text1"/>
          <w:sz w:val="26"/>
          <w:szCs w:val="26"/>
          <w:lang w:val="en-US"/>
        </w:rPr>
        <w:t>3</w:t>
      </w:r>
      <w:r w:rsidR="00D23730" w:rsidRPr="00D23730">
        <w:rPr>
          <w:color w:val="000000" w:themeColor="text1"/>
          <w:sz w:val="26"/>
          <w:szCs w:val="26"/>
          <w:lang w:val="en-US"/>
        </w:rPr>
        <w:t>.201</w:t>
      </w:r>
      <w:r w:rsidR="00316CCE">
        <w:rPr>
          <w:color w:val="000000" w:themeColor="text1"/>
          <w:sz w:val="26"/>
          <w:szCs w:val="26"/>
          <w:lang w:val="en-US"/>
        </w:rPr>
        <w:t>6</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Name of tenderer :</w:t>
      </w:r>
      <w:r>
        <w:rPr>
          <w:sz w:val="26"/>
          <w:szCs w:val="26"/>
          <w:lang w:val="en-US"/>
        </w:rPr>
        <w:tab/>
      </w:r>
    </w:p>
    <w:p w:rsidR="00585CE7" w:rsidRDefault="00585CE7" w:rsidP="00585CE7">
      <w:pPr>
        <w:autoSpaceDE w:val="0"/>
        <w:autoSpaceDN w:val="0"/>
        <w:adjustRightInd w:val="0"/>
        <w:jc w:val="both"/>
        <w:rPr>
          <w:sz w:val="26"/>
          <w:szCs w:val="26"/>
          <w:lang w:val="en-US"/>
        </w:rPr>
      </w:pPr>
    </w:p>
    <w:p w:rsidR="00585CE7" w:rsidRDefault="00585CE7" w:rsidP="00585CE7">
      <w:pPr>
        <w:autoSpaceDE w:val="0"/>
        <w:autoSpaceDN w:val="0"/>
        <w:adjustRightInd w:val="0"/>
        <w:jc w:val="both"/>
        <w:rPr>
          <w:sz w:val="26"/>
          <w:szCs w:val="26"/>
          <w:lang w:val="en-US"/>
        </w:rPr>
      </w:pPr>
    </w:p>
    <w:p w:rsidR="00585CE7" w:rsidRDefault="00585CE7" w:rsidP="00585CE7">
      <w:pPr>
        <w:autoSpaceDE w:val="0"/>
        <w:autoSpaceDN w:val="0"/>
        <w:adjustRightInd w:val="0"/>
        <w:jc w:val="both"/>
        <w:rPr>
          <w:sz w:val="26"/>
          <w:szCs w:val="26"/>
          <w:lang w:val="en-US"/>
        </w:rPr>
      </w:pPr>
      <w:r>
        <w:rPr>
          <w:sz w:val="26"/>
          <w:szCs w:val="26"/>
          <w:lang w:val="en-US"/>
        </w:rPr>
        <w:t xml:space="preserve">       </w:t>
      </w:r>
    </w:p>
    <w:p w:rsidR="00585CE7" w:rsidRDefault="00585CE7" w:rsidP="00585CE7">
      <w:pPr>
        <w:autoSpaceDE w:val="0"/>
        <w:autoSpaceDN w:val="0"/>
        <w:adjustRightInd w:val="0"/>
        <w:jc w:val="both"/>
        <w:rPr>
          <w:sz w:val="26"/>
          <w:szCs w:val="26"/>
          <w:lang w:val="en-US"/>
        </w:rPr>
      </w:pPr>
    </w:p>
    <w:p w:rsidR="002916B9" w:rsidRDefault="002916B9" w:rsidP="002916B9">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Due date &amp; due time</w:t>
      </w:r>
      <w:r>
        <w:rPr>
          <w:sz w:val="26"/>
          <w:szCs w:val="26"/>
          <w:lang w:val="en-US"/>
        </w:rPr>
        <w:tab/>
        <w:t xml:space="preserve">: </w:t>
      </w:r>
      <w:r>
        <w:rPr>
          <w:sz w:val="26"/>
          <w:szCs w:val="26"/>
          <w:lang w:val="en-US"/>
        </w:rPr>
        <w:tab/>
      </w:r>
      <w:r w:rsidR="00316CCE">
        <w:rPr>
          <w:sz w:val="26"/>
          <w:szCs w:val="26"/>
          <w:lang w:val="en-US"/>
        </w:rPr>
        <w:t>21</w:t>
      </w:r>
      <w:r>
        <w:rPr>
          <w:sz w:val="26"/>
          <w:szCs w:val="26"/>
          <w:lang w:val="en-US"/>
        </w:rPr>
        <w:t xml:space="preserve"> </w:t>
      </w:r>
      <w:r w:rsidR="00316CCE">
        <w:rPr>
          <w:sz w:val="26"/>
          <w:szCs w:val="26"/>
          <w:lang w:val="en-US"/>
        </w:rPr>
        <w:t>MARCH</w:t>
      </w:r>
      <w:r>
        <w:rPr>
          <w:sz w:val="26"/>
          <w:szCs w:val="26"/>
          <w:lang w:val="en-US"/>
        </w:rPr>
        <w:t xml:space="preserve"> 201</w:t>
      </w:r>
      <w:r w:rsidR="00316CCE">
        <w:rPr>
          <w:sz w:val="26"/>
          <w:szCs w:val="26"/>
          <w:lang w:val="en-US"/>
        </w:rPr>
        <w:t>6</w:t>
      </w:r>
      <w:r>
        <w:rPr>
          <w:sz w:val="26"/>
          <w:szCs w:val="26"/>
          <w:lang w:val="en-US"/>
        </w:rPr>
        <w:t xml:space="preserve">    @ 15.30 hours</w:t>
      </w:r>
    </w:p>
    <w:p w:rsidR="002916B9" w:rsidRDefault="00D23730" w:rsidP="002916B9">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Opening date &amp; time</w:t>
      </w:r>
      <w:r>
        <w:rPr>
          <w:sz w:val="26"/>
          <w:szCs w:val="26"/>
          <w:lang w:val="en-US"/>
        </w:rPr>
        <w:tab/>
        <w:t>:</w:t>
      </w:r>
      <w:r>
        <w:rPr>
          <w:sz w:val="26"/>
          <w:szCs w:val="26"/>
          <w:lang w:val="en-US"/>
        </w:rPr>
        <w:tab/>
      </w:r>
      <w:r w:rsidR="00316CCE">
        <w:rPr>
          <w:sz w:val="26"/>
          <w:szCs w:val="26"/>
          <w:lang w:val="en-US"/>
        </w:rPr>
        <w:t>23</w:t>
      </w:r>
      <w:r w:rsidR="002916B9">
        <w:rPr>
          <w:sz w:val="26"/>
          <w:szCs w:val="26"/>
          <w:lang w:val="en-US"/>
        </w:rPr>
        <w:t xml:space="preserve"> </w:t>
      </w:r>
      <w:r w:rsidR="00316CCE">
        <w:rPr>
          <w:sz w:val="26"/>
          <w:szCs w:val="26"/>
          <w:lang w:val="en-US"/>
        </w:rPr>
        <w:t>MARCH</w:t>
      </w:r>
      <w:r w:rsidR="002916B9">
        <w:rPr>
          <w:sz w:val="26"/>
          <w:szCs w:val="26"/>
          <w:lang w:val="en-US"/>
        </w:rPr>
        <w:t xml:space="preserve"> 201</w:t>
      </w:r>
      <w:r w:rsidR="00316CCE">
        <w:rPr>
          <w:sz w:val="26"/>
          <w:szCs w:val="26"/>
          <w:lang w:val="en-US"/>
        </w:rPr>
        <w:t>6</w:t>
      </w:r>
      <w:r w:rsidR="002916B9">
        <w:rPr>
          <w:sz w:val="26"/>
          <w:szCs w:val="26"/>
          <w:lang w:val="en-US"/>
        </w:rPr>
        <w:t xml:space="preserve">    @ 15.30 hours</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The tender shall remain valid for acceptance for 120 days, from the date of tender opening.</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Rates for items given in Techno-commercial offer at Schedule of Requirements are as follows.  (Adhering to the Format given below is a pre-requisite for considering the quotations):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3909"/>
        <w:gridCol w:w="1343"/>
        <w:gridCol w:w="1057"/>
        <w:gridCol w:w="851"/>
        <w:gridCol w:w="869"/>
      </w:tblGrid>
      <w:tr w:rsidR="00585CE7" w:rsidRPr="00B74E3E" w:rsidTr="00AC3910">
        <w:tc>
          <w:tcPr>
            <w:tcW w:w="0" w:type="auto"/>
            <w:vAlign w:val="center"/>
          </w:tcPr>
          <w:p w:rsidR="00585CE7" w:rsidRPr="00B74E3E" w:rsidRDefault="00585CE7" w:rsidP="00AC3910">
            <w:pPr>
              <w:autoSpaceDE w:val="0"/>
              <w:autoSpaceDN w:val="0"/>
              <w:adjustRightInd w:val="0"/>
              <w:jc w:val="center"/>
              <w:rPr>
                <w:b/>
                <w:sz w:val="26"/>
                <w:szCs w:val="26"/>
                <w:lang w:val="en-US"/>
              </w:rPr>
            </w:pPr>
            <w:proofErr w:type="spellStart"/>
            <w:r w:rsidRPr="00B74E3E">
              <w:rPr>
                <w:b/>
                <w:sz w:val="26"/>
                <w:szCs w:val="26"/>
                <w:lang w:val="en-US"/>
              </w:rPr>
              <w:t>Sl.No</w:t>
            </w:r>
            <w:proofErr w:type="spellEnd"/>
            <w:r w:rsidRPr="00B74E3E">
              <w:rPr>
                <w:b/>
                <w:sz w:val="26"/>
                <w:szCs w:val="26"/>
                <w:lang w:val="en-US"/>
              </w:rPr>
              <w:t>.</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Description</w:t>
            </w:r>
          </w:p>
        </w:tc>
        <w:tc>
          <w:tcPr>
            <w:tcW w:w="1343"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Product / Catalogue No.</w:t>
            </w:r>
          </w:p>
        </w:tc>
        <w:tc>
          <w:tcPr>
            <w:tcW w:w="1057"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Qty.</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Unit Price</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Total Cost</w:t>
            </w: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 xml:space="preserve">Brief description, basic price, without duties / taxes if any, of complete </w:t>
            </w:r>
            <w:r w:rsidRPr="00CE3EF0">
              <w:rPr>
                <w:color w:val="000000"/>
                <w:sz w:val="26"/>
                <w:szCs w:val="26"/>
                <w:lang w:val="en-US"/>
              </w:rPr>
              <w:t xml:space="preserve">Items/Equipment </w:t>
            </w:r>
            <w:r>
              <w:rPr>
                <w:sz w:val="26"/>
                <w:szCs w:val="26"/>
                <w:lang w:val="en-US"/>
              </w:rPr>
              <w:t>with all accessories</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Duties / Taxes</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Packing &amp; Forwarding</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 xml:space="preserve">Freight &amp; Insurance </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r>
              <w:rPr>
                <w:sz w:val="26"/>
                <w:szCs w:val="26"/>
                <w:lang w:val="en-US"/>
              </w:rPr>
              <w:t>Handling charges, if any</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r>
              <w:rPr>
                <w:sz w:val="26"/>
                <w:szCs w:val="26"/>
                <w:lang w:val="en-US"/>
              </w:rPr>
              <w:t>Any other (please specify)</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Default="00585CE7" w:rsidP="00AC3910">
            <w:pPr>
              <w:autoSpaceDE w:val="0"/>
              <w:autoSpaceDN w:val="0"/>
              <w:adjustRightInd w:val="0"/>
              <w:jc w:val="both"/>
              <w:rPr>
                <w:sz w:val="26"/>
                <w:szCs w:val="26"/>
                <w:lang w:val="en-US"/>
              </w:rPr>
            </w:pPr>
            <w:r>
              <w:rPr>
                <w:sz w:val="26"/>
                <w:szCs w:val="26"/>
                <w:lang w:val="en-US"/>
              </w:rPr>
              <w:t>Total cost (in figures &amp; words)</w:t>
            </w:r>
          </w:p>
          <w:p w:rsidR="00585CE7" w:rsidRPr="002870A5" w:rsidRDefault="00585CE7" w:rsidP="00AC3910">
            <w:pPr>
              <w:autoSpaceDE w:val="0"/>
              <w:autoSpaceDN w:val="0"/>
              <w:adjustRightInd w:val="0"/>
              <w:jc w:val="both"/>
              <w:rPr>
                <w:b/>
                <w:bCs/>
                <w:sz w:val="26"/>
                <w:szCs w:val="26"/>
                <w:lang w:val="en-US"/>
              </w:rPr>
            </w:pPr>
            <w:r w:rsidRPr="002870A5">
              <w:rPr>
                <w:b/>
                <w:bCs/>
                <w:sz w:val="26"/>
                <w:szCs w:val="26"/>
                <w:lang w:val="en-US"/>
              </w:rPr>
              <w:t xml:space="preserve">CIF </w:t>
            </w:r>
            <w:r w:rsidR="002916B9">
              <w:rPr>
                <w:b/>
                <w:bCs/>
                <w:sz w:val="26"/>
                <w:szCs w:val="26"/>
                <w:lang w:val="en-US"/>
              </w:rPr>
              <w:t>BENGALURU</w:t>
            </w:r>
            <w:r w:rsidR="00301EF3">
              <w:rPr>
                <w:b/>
                <w:bCs/>
                <w:sz w:val="26"/>
                <w:szCs w:val="26"/>
                <w:lang w:val="en-US"/>
              </w:rPr>
              <w:t xml:space="preserve"> AIRPORT</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bl>
    <w:p w:rsidR="00585CE7" w:rsidRDefault="00585CE7" w:rsidP="00585CE7">
      <w:pPr>
        <w:autoSpaceDE w:val="0"/>
        <w:autoSpaceDN w:val="0"/>
        <w:adjustRightInd w:val="0"/>
        <w:ind w:left="360"/>
        <w:jc w:val="both"/>
        <w:rPr>
          <w:sz w:val="26"/>
          <w:szCs w:val="26"/>
          <w:lang w:val="en-US"/>
        </w:rPr>
      </w:pPr>
    </w:p>
    <w:p w:rsidR="00585CE7" w:rsidRPr="009C3755" w:rsidRDefault="00585CE7" w:rsidP="00585CE7">
      <w:pPr>
        <w:autoSpaceDE w:val="0"/>
        <w:autoSpaceDN w:val="0"/>
        <w:adjustRightInd w:val="0"/>
        <w:ind w:left="360"/>
        <w:jc w:val="center"/>
        <w:rPr>
          <w:b/>
          <w:sz w:val="26"/>
          <w:szCs w:val="26"/>
          <w:lang w:val="en-US"/>
        </w:rPr>
      </w:pPr>
      <w:r w:rsidRPr="009C3755">
        <w:rPr>
          <w:b/>
          <w:sz w:val="26"/>
          <w:szCs w:val="26"/>
          <w:lang w:val="en-US"/>
        </w:rPr>
        <w:t>OTHER CONDITIONS FOR PRICE BID</w:t>
      </w:r>
    </w:p>
    <w:p w:rsidR="00585CE7" w:rsidRPr="002749CF" w:rsidRDefault="00585CE7" w:rsidP="00585CE7">
      <w:pPr>
        <w:autoSpaceDE w:val="0"/>
        <w:autoSpaceDN w:val="0"/>
        <w:adjustRightInd w:val="0"/>
        <w:rPr>
          <w:sz w:val="26"/>
          <w:szCs w:val="26"/>
          <w:lang w:val="en-US"/>
        </w:rPr>
      </w:pPr>
    </w:p>
    <w:p w:rsidR="00585CE7" w:rsidRDefault="00585CE7" w:rsidP="00585CE7">
      <w:pPr>
        <w:numPr>
          <w:ilvl w:val="0"/>
          <w:numId w:val="11"/>
        </w:numPr>
        <w:tabs>
          <w:tab w:val="clear" w:pos="720"/>
        </w:tabs>
        <w:autoSpaceDE w:val="0"/>
        <w:autoSpaceDN w:val="0"/>
        <w:adjustRightInd w:val="0"/>
        <w:ind w:left="360"/>
        <w:jc w:val="both"/>
        <w:rPr>
          <w:sz w:val="26"/>
          <w:szCs w:val="26"/>
          <w:lang w:val="en-US"/>
        </w:rPr>
      </w:pPr>
      <w:r w:rsidRPr="009C3755">
        <w:rPr>
          <w:sz w:val="26"/>
          <w:szCs w:val="26"/>
          <w:lang w:val="en-US"/>
        </w:rPr>
        <w:t xml:space="preserve">The price </w:t>
      </w:r>
      <w:r>
        <w:rPr>
          <w:sz w:val="26"/>
          <w:szCs w:val="26"/>
          <w:lang w:val="en-US"/>
        </w:rPr>
        <w:t>should</w:t>
      </w:r>
      <w:r w:rsidRPr="009C3755">
        <w:rPr>
          <w:sz w:val="26"/>
          <w:szCs w:val="26"/>
          <w:lang w:val="en-US"/>
        </w:rPr>
        <w:t xml:space="preserve"> be indicated on unit basis only.</w:t>
      </w:r>
      <w:r>
        <w:rPr>
          <w:sz w:val="26"/>
          <w:szCs w:val="26"/>
          <w:lang w:val="en-US"/>
        </w:rPr>
        <w:t xml:space="preserve">  No unilateral revision in price will be admissible.</w:t>
      </w:r>
    </w:p>
    <w:p w:rsidR="00585CE7" w:rsidRDefault="00585CE7" w:rsidP="00585CE7">
      <w:pPr>
        <w:autoSpaceDE w:val="0"/>
        <w:autoSpaceDN w:val="0"/>
        <w:adjustRightInd w:val="0"/>
        <w:ind w:left="360"/>
        <w:jc w:val="both"/>
        <w:rPr>
          <w:sz w:val="26"/>
          <w:szCs w:val="26"/>
          <w:lang w:val="en-US"/>
        </w:rPr>
      </w:pPr>
    </w:p>
    <w:p w:rsidR="00585CE7" w:rsidRPr="005C54E9" w:rsidRDefault="00585CE7" w:rsidP="00585CE7">
      <w:pPr>
        <w:numPr>
          <w:ilvl w:val="0"/>
          <w:numId w:val="11"/>
        </w:numPr>
        <w:tabs>
          <w:tab w:val="clear" w:pos="720"/>
        </w:tabs>
        <w:autoSpaceDE w:val="0"/>
        <w:autoSpaceDN w:val="0"/>
        <w:adjustRightInd w:val="0"/>
        <w:ind w:left="360"/>
        <w:jc w:val="both"/>
        <w:rPr>
          <w:sz w:val="26"/>
          <w:szCs w:val="26"/>
          <w:lang w:val="en-US"/>
        </w:rPr>
      </w:pPr>
      <w:r w:rsidRPr="005C54E9">
        <w:rPr>
          <w:bCs/>
          <w:sz w:val="26"/>
          <w:szCs w:val="26"/>
          <w:lang w:val="en-US"/>
        </w:rPr>
        <w:t xml:space="preserve">In case any of the subheads are included in the total cost, the same should be specified.  Any exemption of duties / taxes / any other should be indicated.  The Centre is eligible for concessional Customs Duty, under </w:t>
      </w:r>
      <w:r w:rsidRPr="005C54E9">
        <w:rPr>
          <w:sz w:val="26"/>
          <w:szCs w:val="26"/>
          <w:lang w:val="en-US"/>
        </w:rPr>
        <w:t>the Govt. of India Notification</w:t>
      </w:r>
      <w:r w:rsidRPr="00D414B2">
        <w:rPr>
          <w:sz w:val="26"/>
          <w:szCs w:val="26"/>
          <w:lang w:val="en-US"/>
        </w:rPr>
        <w:t xml:space="preserve"> </w:t>
      </w:r>
      <w:r w:rsidRPr="00D414B2">
        <w:rPr>
          <w:bCs/>
          <w:sz w:val="26"/>
          <w:szCs w:val="26"/>
          <w:lang w:val="en-US"/>
        </w:rPr>
        <w:t>No. 11/280/1993-TU-V dated 11 August 2014</w:t>
      </w:r>
      <w:r w:rsidRPr="005C54E9">
        <w:rPr>
          <w:sz w:val="26"/>
          <w:szCs w:val="26"/>
          <w:lang w:val="en-US"/>
        </w:rPr>
        <w:t>.</w:t>
      </w:r>
    </w:p>
    <w:p w:rsidR="00585CE7" w:rsidRPr="004622E6" w:rsidRDefault="00585CE7" w:rsidP="00585CE7">
      <w:pPr>
        <w:autoSpaceDE w:val="0"/>
        <w:autoSpaceDN w:val="0"/>
        <w:adjustRightInd w:val="0"/>
        <w:ind w:left="360"/>
        <w:jc w:val="both"/>
        <w:rPr>
          <w:sz w:val="26"/>
          <w:szCs w:val="26"/>
          <w:lang w:val="en-US"/>
        </w:rPr>
      </w:pPr>
    </w:p>
    <w:p w:rsidR="00585CE7" w:rsidRPr="00873B41" w:rsidRDefault="00585CE7" w:rsidP="00585CE7">
      <w:pPr>
        <w:numPr>
          <w:ilvl w:val="0"/>
          <w:numId w:val="11"/>
        </w:numPr>
        <w:tabs>
          <w:tab w:val="clear" w:pos="720"/>
        </w:tabs>
        <w:autoSpaceDE w:val="0"/>
        <w:autoSpaceDN w:val="0"/>
        <w:adjustRightInd w:val="0"/>
        <w:spacing w:after="160"/>
        <w:ind w:left="360"/>
        <w:jc w:val="both"/>
        <w:rPr>
          <w:sz w:val="26"/>
          <w:szCs w:val="26"/>
          <w:lang w:val="en-US"/>
        </w:rPr>
      </w:pPr>
      <w:r>
        <w:rPr>
          <w:bCs/>
          <w:sz w:val="26"/>
          <w:szCs w:val="26"/>
          <w:lang w:val="en-US"/>
        </w:rPr>
        <w:t>Any optional item indicated in techno-commercial bids must be priced separately.</w:t>
      </w:r>
    </w:p>
    <w:p w:rsidR="00585CE7" w:rsidRPr="00873B41" w:rsidRDefault="00585CE7" w:rsidP="00585CE7">
      <w:pPr>
        <w:numPr>
          <w:ilvl w:val="0"/>
          <w:numId w:val="11"/>
        </w:numPr>
        <w:tabs>
          <w:tab w:val="clear" w:pos="720"/>
        </w:tabs>
        <w:autoSpaceDE w:val="0"/>
        <w:autoSpaceDN w:val="0"/>
        <w:adjustRightInd w:val="0"/>
        <w:ind w:left="360"/>
        <w:jc w:val="both"/>
        <w:rPr>
          <w:sz w:val="26"/>
          <w:szCs w:val="26"/>
          <w:lang w:val="en-US"/>
        </w:rPr>
      </w:pPr>
      <w:r w:rsidRPr="00873B41">
        <w:rPr>
          <w:bCs/>
          <w:sz w:val="26"/>
          <w:szCs w:val="26"/>
          <w:lang w:val="en-US"/>
        </w:rPr>
        <w:t xml:space="preserve">Currency in which the price is quoted must clearly be mentioned.  </w:t>
      </w:r>
    </w:p>
    <w:p w:rsidR="00585CE7" w:rsidRPr="00173E51" w:rsidRDefault="00585CE7" w:rsidP="00585CE7">
      <w:pPr>
        <w:autoSpaceDE w:val="0"/>
        <w:autoSpaceDN w:val="0"/>
        <w:adjustRightInd w:val="0"/>
        <w:jc w:val="right"/>
        <w:rPr>
          <w:b/>
          <w:color w:val="000000"/>
          <w:sz w:val="36"/>
          <w:szCs w:val="26"/>
          <w:lang w:val="en-US"/>
        </w:rPr>
      </w:pPr>
      <w:r w:rsidRPr="00173E51">
        <w:rPr>
          <w:b/>
          <w:color w:val="000000"/>
          <w:sz w:val="36"/>
          <w:szCs w:val="26"/>
          <w:lang w:val="en-US"/>
        </w:rPr>
        <w:lastRenderedPageBreak/>
        <w:t>Annexure – V</w:t>
      </w:r>
    </w:p>
    <w:p w:rsidR="00585CE7" w:rsidRDefault="00585CE7" w:rsidP="00585CE7">
      <w:pPr>
        <w:autoSpaceDE w:val="0"/>
        <w:autoSpaceDN w:val="0"/>
        <w:adjustRightInd w:val="0"/>
        <w:jc w:val="both"/>
        <w:rPr>
          <w:color w:val="000000"/>
          <w:sz w:val="26"/>
          <w:szCs w:val="26"/>
          <w:lang w:val="en-US"/>
        </w:rPr>
      </w:pPr>
    </w:p>
    <w:p w:rsidR="00585CE7" w:rsidRDefault="00585CE7" w:rsidP="00585CE7">
      <w:pPr>
        <w:rPr>
          <w:b/>
          <w:szCs w:val="24"/>
        </w:rPr>
      </w:pPr>
    </w:p>
    <w:p w:rsidR="001D1ED2" w:rsidRPr="00316CCE" w:rsidRDefault="002C33FB" w:rsidP="00316CCE">
      <w:pPr>
        <w:jc w:val="center"/>
        <w:rPr>
          <w:rFonts w:ascii="Times New Roman" w:hAnsi="Times New Roman" w:cs="Times New Roman"/>
          <w:b/>
          <w:sz w:val="28"/>
          <w:szCs w:val="28"/>
        </w:rPr>
      </w:pPr>
      <w:r w:rsidRPr="00316CCE">
        <w:rPr>
          <w:rFonts w:ascii="Times New Roman" w:hAnsi="Times New Roman" w:cs="Times New Roman"/>
          <w:b/>
          <w:sz w:val="28"/>
          <w:szCs w:val="28"/>
        </w:rPr>
        <w:t xml:space="preserve">TECHNICAL SPECIFICATIONS FOR </w:t>
      </w:r>
      <w:r w:rsidR="00316CCE" w:rsidRPr="00316CCE">
        <w:rPr>
          <w:rFonts w:ascii="Times New Roman" w:hAnsi="Times New Roman" w:cs="Times New Roman"/>
          <w:b/>
          <w:bCs/>
          <w:caps/>
          <w:sz w:val="28"/>
          <w:szCs w:val="28"/>
        </w:rPr>
        <w:t>Simultaneous Thermogravimetric Analyser for TGA and DTA measurements</w:t>
      </w:r>
    </w:p>
    <w:p w:rsidR="00AC3910" w:rsidRDefault="00445791" w:rsidP="00445791">
      <w:pPr>
        <w:jc w:val="center"/>
        <w:rPr>
          <w:rFonts w:ascii="Times New Roman" w:hAnsi="Times New Roman" w:cs="Times New Roman"/>
          <w:b/>
          <w:sz w:val="24"/>
          <w:szCs w:val="24"/>
        </w:rPr>
      </w:pPr>
      <w:r w:rsidRPr="00445791">
        <w:rPr>
          <w:rFonts w:ascii="Times New Roman" w:hAnsi="Times New Roman" w:cs="Times New Roman"/>
          <w:b/>
          <w:sz w:val="24"/>
          <w:szCs w:val="24"/>
        </w:rPr>
        <w:t>[</w:t>
      </w:r>
      <w:r w:rsidR="00AC3910" w:rsidRPr="00445791">
        <w:rPr>
          <w:rFonts w:ascii="Times New Roman" w:hAnsi="Times New Roman" w:cs="Times New Roman"/>
          <w:b/>
          <w:sz w:val="24"/>
          <w:szCs w:val="24"/>
        </w:rPr>
        <w:t xml:space="preserve">Pl </w:t>
      </w:r>
      <w:proofErr w:type="gramStart"/>
      <w:r w:rsidR="00AC3910" w:rsidRPr="00445791">
        <w:rPr>
          <w:rFonts w:ascii="Times New Roman" w:hAnsi="Times New Roman" w:cs="Times New Roman"/>
          <w:b/>
          <w:sz w:val="24"/>
          <w:szCs w:val="24"/>
        </w:rPr>
        <w:t>see</w:t>
      </w:r>
      <w:proofErr w:type="gramEnd"/>
      <w:r w:rsidR="00AC3910" w:rsidRPr="00445791">
        <w:rPr>
          <w:rFonts w:ascii="Times New Roman" w:hAnsi="Times New Roman" w:cs="Times New Roman"/>
          <w:b/>
          <w:sz w:val="24"/>
          <w:szCs w:val="24"/>
        </w:rPr>
        <w:t xml:space="preserve"> Point No.7 of conditions </w:t>
      </w:r>
      <w:r w:rsidRPr="00445791">
        <w:rPr>
          <w:rFonts w:ascii="Times New Roman" w:hAnsi="Times New Roman" w:cs="Times New Roman"/>
          <w:b/>
          <w:sz w:val="24"/>
          <w:szCs w:val="24"/>
        </w:rPr>
        <w:t>for</w:t>
      </w:r>
      <w:r w:rsidR="00AC3910" w:rsidRPr="00445791">
        <w:rPr>
          <w:rFonts w:ascii="Times New Roman" w:hAnsi="Times New Roman" w:cs="Times New Roman"/>
          <w:b/>
          <w:sz w:val="24"/>
          <w:szCs w:val="24"/>
        </w:rPr>
        <w:t xml:space="preserve"> Techno</w:t>
      </w:r>
      <w:r w:rsidRPr="00445791">
        <w:rPr>
          <w:rFonts w:ascii="Times New Roman" w:hAnsi="Times New Roman" w:cs="Times New Roman"/>
          <w:b/>
          <w:sz w:val="24"/>
          <w:szCs w:val="24"/>
        </w:rPr>
        <w:t>-</w:t>
      </w:r>
      <w:r w:rsidR="00AC3910" w:rsidRPr="00445791">
        <w:rPr>
          <w:rFonts w:ascii="Times New Roman" w:hAnsi="Times New Roman" w:cs="Times New Roman"/>
          <w:b/>
          <w:sz w:val="24"/>
          <w:szCs w:val="24"/>
        </w:rPr>
        <w:t>Commercial</w:t>
      </w:r>
      <w:r w:rsidRPr="00445791">
        <w:rPr>
          <w:rFonts w:ascii="Times New Roman" w:hAnsi="Times New Roman" w:cs="Times New Roman"/>
          <w:b/>
          <w:sz w:val="24"/>
          <w:szCs w:val="24"/>
        </w:rPr>
        <w:t xml:space="preserve"> bids (Technical)</w:t>
      </w:r>
      <w:r w:rsidR="005351EF">
        <w:rPr>
          <w:rFonts w:ascii="Times New Roman" w:hAnsi="Times New Roman" w:cs="Times New Roman"/>
          <w:b/>
          <w:sz w:val="24"/>
          <w:szCs w:val="24"/>
        </w:rPr>
        <w:t xml:space="preserve"> at Pg. 8</w:t>
      </w:r>
      <w:r w:rsidRPr="00445791">
        <w:rPr>
          <w:rFonts w:ascii="Times New Roman" w:hAnsi="Times New Roman" w:cs="Times New Roman"/>
          <w:b/>
          <w:sz w:val="24"/>
          <w:szCs w:val="24"/>
        </w:rPr>
        <w:t>]</w:t>
      </w:r>
    </w:p>
    <w:p w:rsidR="002916B9" w:rsidRDefault="002916B9" w:rsidP="00445791">
      <w:pPr>
        <w:jc w:val="center"/>
        <w:rPr>
          <w:rFonts w:ascii="Times New Roman" w:hAnsi="Times New Roman" w:cs="Times New Roman"/>
          <w:b/>
          <w:sz w:val="24"/>
          <w:szCs w:val="24"/>
        </w:rPr>
      </w:pPr>
    </w:p>
    <w:p w:rsidR="0047674F" w:rsidRDefault="0047674F" w:rsidP="0047674F">
      <w:pPr>
        <w:jc w:val="both"/>
        <w:rPr>
          <w:rFonts w:ascii="Times New Roman" w:hAnsi="Times New Roman" w:cs="Times New Roman"/>
        </w:rPr>
      </w:pPr>
    </w:p>
    <w:p w:rsidR="0047674F" w:rsidRPr="00C00097" w:rsidRDefault="0047674F" w:rsidP="0047674F">
      <w:pPr>
        <w:jc w:val="both"/>
        <w:rPr>
          <w:rFonts w:ascii="Times New Roman" w:hAnsi="Times New Roman" w:cs="Times New Roman"/>
        </w:rPr>
      </w:pPr>
      <w:r w:rsidRPr="00C00097">
        <w:rPr>
          <w:rFonts w:ascii="Times New Roman" w:hAnsi="Times New Roman" w:cs="Times New Roman"/>
        </w:rPr>
        <w:t>Specifications of</w:t>
      </w:r>
      <w:r w:rsidRPr="00C00097">
        <w:rPr>
          <w:rFonts w:ascii="Times New Roman" w:hAnsi="Times New Roman" w:cs="Times New Roman"/>
          <w:b/>
          <w:bCs/>
        </w:rPr>
        <w:t xml:space="preserve"> </w:t>
      </w:r>
      <w:r>
        <w:rPr>
          <w:rFonts w:ascii="Times New Roman" w:hAnsi="Times New Roman" w:cs="Times New Roman"/>
          <w:b/>
          <w:bCs/>
        </w:rPr>
        <w:t xml:space="preserve">Simultaneous </w:t>
      </w:r>
      <w:proofErr w:type="spellStart"/>
      <w:r w:rsidRPr="00C00097">
        <w:rPr>
          <w:rFonts w:ascii="Times New Roman" w:hAnsi="Times New Roman" w:cs="Times New Roman"/>
          <w:b/>
          <w:bCs/>
        </w:rPr>
        <w:t>Thermogravimetric</w:t>
      </w:r>
      <w:proofErr w:type="spellEnd"/>
      <w:r w:rsidRPr="00C00097">
        <w:rPr>
          <w:rFonts w:ascii="Times New Roman" w:hAnsi="Times New Roman" w:cs="Times New Roman"/>
          <w:b/>
          <w:bCs/>
        </w:rPr>
        <w:t xml:space="preserve"> Analyzer </w:t>
      </w:r>
      <w:r w:rsidRPr="00C00097">
        <w:rPr>
          <w:rFonts w:ascii="Times New Roman" w:hAnsi="Times New Roman" w:cs="Times New Roman"/>
        </w:rPr>
        <w:t>for TGA and DT</w:t>
      </w:r>
      <w:r>
        <w:rPr>
          <w:rFonts w:ascii="Times New Roman" w:hAnsi="Times New Roman" w:cs="Times New Roman"/>
        </w:rPr>
        <w:t>A</w:t>
      </w:r>
      <w:r w:rsidRPr="00C00097">
        <w:rPr>
          <w:rFonts w:ascii="Times New Roman" w:hAnsi="Times New Roman" w:cs="Times New Roman"/>
        </w:rPr>
        <w:t xml:space="preserve"> measurements:</w:t>
      </w:r>
    </w:p>
    <w:p w:rsidR="0047674F" w:rsidRPr="002D0483" w:rsidRDefault="0047674F" w:rsidP="0047674F">
      <w:pPr>
        <w:rPr>
          <w:rFonts w:ascii="Times New Roman" w:hAnsi="Times New Roman" w:cs="Times New Roman"/>
          <w:b/>
          <w:bCs/>
          <w:szCs w:val="24"/>
        </w:rPr>
      </w:pPr>
    </w:p>
    <w:p w:rsidR="0047674F" w:rsidRPr="0057450E" w:rsidRDefault="0047674F" w:rsidP="0047674F">
      <w:pPr>
        <w:pStyle w:val="ListParagraph"/>
        <w:numPr>
          <w:ilvl w:val="0"/>
          <w:numId w:val="22"/>
        </w:numPr>
        <w:spacing w:after="-1"/>
        <w:rPr>
          <w:b/>
          <w:bCs/>
          <w:szCs w:val="24"/>
        </w:rPr>
      </w:pPr>
      <w:r>
        <w:rPr>
          <w:bCs/>
          <w:szCs w:val="24"/>
        </w:rPr>
        <w:t>The instrument should be capable of measuring TGA and DTA experimentally</w:t>
      </w:r>
    </w:p>
    <w:p w:rsidR="0047674F" w:rsidRPr="00137F34" w:rsidRDefault="0047674F" w:rsidP="0047674F">
      <w:pPr>
        <w:pStyle w:val="ListParagraph"/>
        <w:numPr>
          <w:ilvl w:val="0"/>
          <w:numId w:val="22"/>
        </w:numPr>
        <w:spacing w:after="-1"/>
        <w:rPr>
          <w:szCs w:val="24"/>
        </w:rPr>
      </w:pPr>
      <w:r w:rsidRPr="00137F34">
        <w:rPr>
          <w:szCs w:val="24"/>
        </w:rPr>
        <w:t>Balance Design: Top loading</w:t>
      </w:r>
    </w:p>
    <w:p w:rsidR="0047674F" w:rsidRPr="00137F34" w:rsidRDefault="0047674F" w:rsidP="0047674F">
      <w:pPr>
        <w:pStyle w:val="ListParagraph"/>
        <w:numPr>
          <w:ilvl w:val="0"/>
          <w:numId w:val="22"/>
        </w:numPr>
        <w:spacing w:after="-1"/>
        <w:rPr>
          <w:szCs w:val="24"/>
        </w:rPr>
      </w:pPr>
      <w:r w:rsidRPr="00137F34">
        <w:rPr>
          <w:szCs w:val="24"/>
        </w:rPr>
        <w:t>Furnace: Vertical</w:t>
      </w:r>
    </w:p>
    <w:p w:rsidR="0047674F" w:rsidRPr="00137F34" w:rsidRDefault="0047674F" w:rsidP="0047674F">
      <w:pPr>
        <w:pStyle w:val="ListParagraph"/>
        <w:numPr>
          <w:ilvl w:val="0"/>
          <w:numId w:val="22"/>
        </w:numPr>
        <w:spacing w:after="-1"/>
        <w:rPr>
          <w:szCs w:val="24"/>
        </w:rPr>
      </w:pPr>
      <w:r w:rsidRPr="00137F34">
        <w:rPr>
          <w:szCs w:val="24"/>
        </w:rPr>
        <w:t xml:space="preserve">Balance Resolution: </w:t>
      </w:r>
      <w:r w:rsidRPr="001C1065">
        <w:rPr>
          <w:szCs w:val="24"/>
        </w:rPr>
        <w:t xml:space="preserve">0.2 </w:t>
      </w:r>
      <w:r w:rsidRPr="001C1065">
        <w:sym w:font="Symbol" w:char="F06D"/>
      </w:r>
      <w:r w:rsidRPr="001C1065">
        <w:rPr>
          <w:szCs w:val="24"/>
        </w:rPr>
        <w:t>g</w:t>
      </w:r>
      <w:r w:rsidRPr="00137F34">
        <w:rPr>
          <w:szCs w:val="24"/>
        </w:rPr>
        <w:t xml:space="preserve"> or better</w:t>
      </w:r>
    </w:p>
    <w:p w:rsidR="0047674F" w:rsidRPr="00137F34" w:rsidRDefault="0047674F" w:rsidP="0047674F">
      <w:pPr>
        <w:pStyle w:val="ListParagraph"/>
        <w:numPr>
          <w:ilvl w:val="0"/>
          <w:numId w:val="22"/>
        </w:numPr>
        <w:spacing w:after="-1"/>
        <w:rPr>
          <w:szCs w:val="24"/>
        </w:rPr>
      </w:pPr>
      <w:r w:rsidRPr="00137F34">
        <w:rPr>
          <w:szCs w:val="24"/>
        </w:rPr>
        <w:t>Max. sample weight: 1.0 g or more</w:t>
      </w:r>
    </w:p>
    <w:p w:rsidR="0047674F" w:rsidRPr="001C1065" w:rsidRDefault="0047674F" w:rsidP="0047674F">
      <w:pPr>
        <w:pStyle w:val="ListParagraph"/>
        <w:numPr>
          <w:ilvl w:val="0"/>
          <w:numId w:val="22"/>
        </w:numPr>
        <w:spacing w:after="-1"/>
        <w:rPr>
          <w:szCs w:val="24"/>
        </w:rPr>
      </w:pPr>
      <w:r w:rsidRPr="001C1065">
        <w:rPr>
          <w:szCs w:val="24"/>
        </w:rPr>
        <w:t xml:space="preserve">Balance precision: </w:t>
      </w:r>
      <w:bookmarkStart w:id="0" w:name="OLE_LINK20"/>
      <w:bookmarkStart w:id="1" w:name="OLE_LINK21"/>
      <w:bookmarkStart w:id="2" w:name="OLE_LINK22"/>
      <w:r w:rsidRPr="001C1065">
        <w:sym w:font="Symbol" w:char="F0B1"/>
      </w:r>
      <w:r w:rsidRPr="001C1065">
        <w:rPr>
          <w:szCs w:val="24"/>
        </w:rPr>
        <w:t xml:space="preserve"> 0.2 %</w:t>
      </w:r>
      <w:bookmarkEnd w:id="0"/>
      <w:bookmarkEnd w:id="1"/>
      <w:bookmarkEnd w:id="2"/>
    </w:p>
    <w:p w:rsidR="0047674F" w:rsidRPr="00137F34" w:rsidRDefault="0047674F" w:rsidP="0047674F">
      <w:pPr>
        <w:pStyle w:val="ListParagraph"/>
        <w:numPr>
          <w:ilvl w:val="0"/>
          <w:numId w:val="22"/>
        </w:numPr>
        <w:spacing w:after="-1"/>
        <w:rPr>
          <w:szCs w:val="24"/>
        </w:rPr>
      </w:pPr>
      <w:r w:rsidRPr="00137F34">
        <w:rPr>
          <w:szCs w:val="24"/>
        </w:rPr>
        <w:t xml:space="preserve">Balance baseline drift: better than 10 </w:t>
      </w:r>
      <w:r w:rsidRPr="002D0483">
        <w:sym w:font="Symbol" w:char="F06D"/>
      </w:r>
      <w:r w:rsidRPr="00137F34">
        <w:rPr>
          <w:szCs w:val="24"/>
        </w:rPr>
        <w:t>g for entire temperature range</w:t>
      </w:r>
    </w:p>
    <w:p w:rsidR="0047674F" w:rsidRPr="001C1065" w:rsidRDefault="0047674F" w:rsidP="0047674F">
      <w:pPr>
        <w:pStyle w:val="ListParagraph"/>
        <w:numPr>
          <w:ilvl w:val="0"/>
          <w:numId w:val="22"/>
        </w:numPr>
        <w:spacing w:after="-1"/>
        <w:rPr>
          <w:szCs w:val="24"/>
        </w:rPr>
      </w:pPr>
      <w:r w:rsidRPr="001C1065">
        <w:rPr>
          <w:szCs w:val="24"/>
        </w:rPr>
        <w:t xml:space="preserve">Temperature accuracy: </w:t>
      </w:r>
      <w:bookmarkStart w:id="3" w:name="OLE_LINK15"/>
      <w:bookmarkStart w:id="4" w:name="OLE_LINK16"/>
      <w:bookmarkStart w:id="5" w:name="OLE_LINK17"/>
      <w:r w:rsidRPr="001C1065">
        <w:sym w:font="Symbol" w:char="F0B1"/>
      </w:r>
      <w:r w:rsidRPr="001C1065">
        <w:rPr>
          <w:szCs w:val="24"/>
        </w:rPr>
        <w:t xml:space="preserve"> 0.5 </w:t>
      </w:r>
      <w:bookmarkEnd w:id="3"/>
      <w:bookmarkEnd w:id="4"/>
      <w:bookmarkEnd w:id="5"/>
      <w:r w:rsidRPr="001C1065">
        <w:sym w:font="Symbol" w:char="F0B0"/>
      </w:r>
      <w:r w:rsidRPr="001C1065">
        <w:rPr>
          <w:szCs w:val="24"/>
        </w:rPr>
        <w:t>C or better</w:t>
      </w:r>
    </w:p>
    <w:p w:rsidR="0047674F" w:rsidRPr="00137F34" w:rsidRDefault="0047674F" w:rsidP="0047674F">
      <w:pPr>
        <w:pStyle w:val="ListParagraph"/>
        <w:numPr>
          <w:ilvl w:val="0"/>
          <w:numId w:val="22"/>
        </w:numPr>
        <w:spacing w:after="-1"/>
        <w:rPr>
          <w:szCs w:val="24"/>
        </w:rPr>
      </w:pPr>
      <w:r w:rsidRPr="00137F34">
        <w:rPr>
          <w:szCs w:val="24"/>
        </w:rPr>
        <w:t xml:space="preserve">Temperature range: RT to 1000 </w:t>
      </w:r>
      <w:bookmarkStart w:id="6" w:name="OLE_LINK10"/>
      <w:bookmarkStart w:id="7" w:name="OLE_LINK11"/>
      <w:bookmarkStart w:id="8" w:name="OLE_LINK12"/>
      <w:bookmarkStart w:id="9" w:name="OLE_LINK13"/>
      <w:bookmarkStart w:id="10" w:name="OLE_LINK14"/>
      <w:r w:rsidRPr="002D0483">
        <w:sym w:font="Symbol" w:char="F0B0"/>
      </w:r>
      <w:r w:rsidRPr="00137F34">
        <w:rPr>
          <w:szCs w:val="24"/>
        </w:rPr>
        <w:t>C</w:t>
      </w:r>
      <w:bookmarkEnd w:id="6"/>
      <w:bookmarkEnd w:id="7"/>
      <w:bookmarkEnd w:id="8"/>
      <w:bookmarkEnd w:id="9"/>
      <w:bookmarkEnd w:id="10"/>
      <w:r w:rsidRPr="00137F34">
        <w:rPr>
          <w:szCs w:val="24"/>
        </w:rPr>
        <w:t xml:space="preserve"> or better</w:t>
      </w:r>
    </w:p>
    <w:p w:rsidR="0047674F" w:rsidRPr="00137F34" w:rsidRDefault="0047674F" w:rsidP="0047674F">
      <w:pPr>
        <w:pStyle w:val="ListParagraph"/>
        <w:numPr>
          <w:ilvl w:val="0"/>
          <w:numId w:val="22"/>
        </w:numPr>
        <w:spacing w:after="-1"/>
        <w:rPr>
          <w:szCs w:val="24"/>
        </w:rPr>
      </w:pPr>
      <w:r w:rsidRPr="00137F34">
        <w:rPr>
          <w:szCs w:val="24"/>
        </w:rPr>
        <w:t xml:space="preserve">Heating rate:  0.1 (or better) to 100 </w:t>
      </w:r>
      <w:r w:rsidRPr="002D0483">
        <w:sym w:font="Symbol" w:char="F0B0"/>
      </w:r>
      <w:r w:rsidRPr="00137F34">
        <w:rPr>
          <w:szCs w:val="24"/>
        </w:rPr>
        <w:t xml:space="preserve">C/min. </w:t>
      </w:r>
    </w:p>
    <w:p w:rsidR="0047674F" w:rsidRPr="00137F34" w:rsidRDefault="0047674F" w:rsidP="0047674F">
      <w:pPr>
        <w:pStyle w:val="ListParagraph"/>
        <w:numPr>
          <w:ilvl w:val="0"/>
          <w:numId w:val="22"/>
        </w:numPr>
        <w:spacing w:after="-1"/>
        <w:rPr>
          <w:szCs w:val="24"/>
        </w:rPr>
      </w:pPr>
      <w:r w:rsidRPr="00137F34">
        <w:rPr>
          <w:szCs w:val="24"/>
        </w:rPr>
        <w:t>Cooling rate: 25 min o</w:t>
      </w:r>
      <w:bookmarkStart w:id="11" w:name="OLE_LINK18"/>
      <w:bookmarkStart w:id="12" w:name="OLE_LINK19"/>
      <w:r w:rsidRPr="00137F34">
        <w:rPr>
          <w:szCs w:val="24"/>
        </w:rPr>
        <w:t xml:space="preserve">r </w:t>
      </w:r>
      <w:bookmarkEnd w:id="11"/>
      <w:bookmarkEnd w:id="12"/>
      <w:r w:rsidRPr="00137F34">
        <w:rPr>
          <w:szCs w:val="24"/>
        </w:rPr>
        <w:t>less</w:t>
      </w:r>
    </w:p>
    <w:p w:rsidR="0047674F" w:rsidRPr="00137F34" w:rsidRDefault="0047674F" w:rsidP="0047674F">
      <w:pPr>
        <w:pStyle w:val="ListParagraph"/>
        <w:numPr>
          <w:ilvl w:val="0"/>
          <w:numId w:val="22"/>
        </w:numPr>
        <w:spacing w:after="-1"/>
        <w:rPr>
          <w:szCs w:val="24"/>
        </w:rPr>
      </w:pPr>
      <w:r w:rsidRPr="00137F34">
        <w:rPr>
          <w:szCs w:val="24"/>
        </w:rPr>
        <w:t xml:space="preserve">Calorimetric accuracy: </w:t>
      </w:r>
      <w:r w:rsidRPr="002D0483">
        <w:sym w:font="Symbol" w:char="F0B1"/>
      </w:r>
      <w:r w:rsidRPr="00137F34">
        <w:rPr>
          <w:szCs w:val="24"/>
        </w:rPr>
        <w:t xml:space="preserve"> 2 %</w:t>
      </w:r>
    </w:p>
    <w:p w:rsidR="0047674F" w:rsidRPr="00137F34" w:rsidRDefault="0047674F" w:rsidP="0047674F">
      <w:pPr>
        <w:pStyle w:val="ListParagraph"/>
        <w:numPr>
          <w:ilvl w:val="0"/>
          <w:numId w:val="22"/>
        </w:numPr>
        <w:spacing w:after="-1"/>
        <w:rPr>
          <w:szCs w:val="24"/>
        </w:rPr>
      </w:pPr>
      <w:r w:rsidRPr="00137F34">
        <w:rPr>
          <w:szCs w:val="24"/>
        </w:rPr>
        <w:t xml:space="preserve">Sample pans: </w:t>
      </w:r>
      <w:proofErr w:type="spellStart"/>
      <w:r w:rsidRPr="00137F34">
        <w:rPr>
          <w:szCs w:val="24"/>
        </w:rPr>
        <w:t>Aluminum</w:t>
      </w:r>
      <w:proofErr w:type="spellEnd"/>
      <w:r w:rsidRPr="00137F34">
        <w:rPr>
          <w:szCs w:val="24"/>
        </w:rPr>
        <w:t xml:space="preserve"> (</w:t>
      </w:r>
      <w:r>
        <w:rPr>
          <w:szCs w:val="24"/>
        </w:rPr>
        <w:t xml:space="preserve">minimum </w:t>
      </w:r>
      <w:r w:rsidRPr="00137F34">
        <w:rPr>
          <w:szCs w:val="24"/>
        </w:rPr>
        <w:t>1</w:t>
      </w:r>
      <w:r>
        <w:rPr>
          <w:szCs w:val="24"/>
        </w:rPr>
        <w:t>0</w:t>
      </w:r>
      <w:r w:rsidRPr="00137F34">
        <w:rPr>
          <w:szCs w:val="24"/>
        </w:rPr>
        <w:t>0 nos.), Alumina (</w:t>
      </w:r>
      <w:r>
        <w:rPr>
          <w:szCs w:val="24"/>
        </w:rPr>
        <w:t>10</w:t>
      </w:r>
      <w:r w:rsidRPr="00137F34">
        <w:rPr>
          <w:szCs w:val="24"/>
        </w:rPr>
        <w:t>0 nos.), Platinum (2 nos.)</w:t>
      </w:r>
    </w:p>
    <w:p w:rsidR="0047674F" w:rsidRPr="00137F34" w:rsidRDefault="0047674F" w:rsidP="0047674F">
      <w:pPr>
        <w:pStyle w:val="ListParagraph"/>
        <w:numPr>
          <w:ilvl w:val="0"/>
          <w:numId w:val="22"/>
        </w:numPr>
        <w:spacing w:after="-1"/>
        <w:rPr>
          <w:szCs w:val="24"/>
        </w:rPr>
      </w:pPr>
      <w:r w:rsidRPr="00137F34">
        <w:rPr>
          <w:szCs w:val="24"/>
        </w:rPr>
        <w:t>Gas atmospheres: inert, oxidizing (static and dynamic</w:t>
      </w:r>
      <w:r w:rsidRPr="001C1065">
        <w:rPr>
          <w:szCs w:val="24"/>
        </w:rPr>
        <w:t xml:space="preserve">) </w:t>
      </w:r>
      <w:r>
        <w:rPr>
          <w:szCs w:val="24"/>
        </w:rPr>
        <w:t>and vacuum</w:t>
      </w:r>
    </w:p>
    <w:p w:rsidR="0047674F" w:rsidRPr="00137F34" w:rsidRDefault="0047674F" w:rsidP="0047674F">
      <w:pPr>
        <w:pStyle w:val="ListParagraph"/>
        <w:numPr>
          <w:ilvl w:val="0"/>
          <w:numId w:val="22"/>
        </w:numPr>
        <w:spacing w:after="-1"/>
        <w:rPr>
          <w:szCs w:val="24"/>
        </w:rPr>
      </w:pPr>
      <w:r w:rsidRPr="00137F34">
        <w:rPr>
          <w:szCs w:val="24"/>
        </w:rPr>
        <w:t>Gas control: Built-in mass flow controllers</w:t>
      </w:r>
      <w:r>
        <w:rPr>
          <w:szCs w:val="24"/>
        </w:rPr>
        <w:t xml:space="preserve"> with auto switch</w:t>
      </w:r>
    </w:p>
    <w:p w:rsidR="0047674F" w:rsidRDefault="0047674F" w:rsidP="0047674F">
      <w:pPr>
        <w:pStyle w:val="ListParagraph"/>
        <w:numPr>
          <w:ilvl w:val="0"/>
          <w:numId w:val="22"/>
        </w:numPr>
        <w:spacing w:after="-1"/>
        <w:rPr>
          <w:szCs w:val="24"/>
        </w:rPr>
      </w:pPr>
      <w:r w:rsidRPr="00137F34">
        <w:rPr>
          <w:szCs w:val="24"/>
        </w:rPr>
        <w:t>Software for Instrument control</w:t>
      </w:r>
      <w:r>
        <w:rPr>
          <w:szCs w:val="24"/>
        </w:rPr>
        <w:t xml:space="preserve"> and analysis</w:t>
      </w:r>
    </w:p>
    <w:p w:rsidR="0047674F" w:rsidRPr="00137F34" w:rsidRDefault="0047674F" w:rsidP="0047674F">
      <w:pPr>
        <w:pStyle w:val="ListParagraph"/>
        <w:numPr>
          <w:ilvl w:val="0"/>
          <w:numId w:val="22"/>
        </w:numPr>
        <w:spacing w:after="-1"/>
        <w:rPr>
          <w:szCs w:val="24"/>
        </w:rPr>
      </w:pPr>
      <w:r w:rsidRPr="00137F34">
        <w:rPr>
          <w:szCs w:val="24"/>
        </w:rPr>
        <w:t xml:space="preserve">Should be capable of </w:t>
      </w:r>
      <w:r>
        <w:rPr>
          <w:szCs w:val="24"/>
        </w:rPr>
        <w:t>calculating</w:t>
      </w:r>
      <w:r w:rsidRPr="00137F34">
        <w:rPr>
          <w:szCs w:val="24"/>
        </w:rPr>
        <w:t xml:space="preserve"> DSC </w:t>
      </w:r>
      <w:proofErr w:type="spellStart"/>
      <w:r w:rsidRPr="00137F34">
        <w:rPr>
          <w:szCs w:val="24"/>
        </w:rPr>
        <w:t>upto</w:t>
      </w:r>
      <w:proofErr w:type="spellEnd"/>
      <w:r w:rsidRPr="00137F34">
        <w:rPr>
          <w:szCs w:val="24"/>
        </w:rPr>
        <w:t xml:space="preserve"> 1000 </w:t>
      </w:r>
      <w:r w:rsidRPr="002D0483">
        <w:sym w:font="Symbol" w:char="F0B0"/>
      </w:r>
      <w:r w:rsidRPr="00137F34">
        <w:rPr>
          <w:szCs w:val="24"/>
        </w:rPr>
        <w:t>C or better</w:t>
      </w:r>
    </w:p>
    <w:p w:rsidR="0047674F" w:rsidRDefault="0047674F" w:rsidP="0047674F">
      <w:pPr>
        <w:pStyle w:val="ListParagraph"/>
        <w:numPr>
          <w:ilvl w:val="0"/>
          <w:numId w:val="22"/>
        </w:numPr>
        <w:spacing w:after="-1"/>
        <w:rPr>
          <w:szCs w:val="24"/>
        </w:rPr>
      </w:pPr>
      <w:r>
        <w:rPr>
          <w:szCs w:val="24"/>
        </w:rPr>
        <w:t xml:space="preserve">DTA/DSC melting point calibration or reference sample (In, </w:t>
      </w:r>
      <w:proofErr w:type="spellStart"/>
      <w:r>
        <w:rPr>
          <w:szCs w:val="24"/>
        </w:rPr>
        <w:t>Sn</w:t>
      </w:r>
      <w:proofErr w:type="spellEnd"/>
      <w:r>
        <w:rPr>
          <w:szCs w:val="24"/>
        </w:rPr>
        <w:t xml:space="preserve">, </w:t>
      </w:r>
      <w:proofErr w:type="spellStart"/>
      <w:r>
        <w:rPr>
          <w:szCs w:val="24"/>
        </w:rPr>
        <w:t>Pb</w:t>
      </w:r>
      <w:proofErr w:type="spellEnd"/>
      <w:r>
        <w:rPr>
          <w:szCs w:val="24"/>
        </w:rPr>
        <w:t>, Zn, Ag)</w:t>
      </w:r>
    </w:p>
    <w:p w:rsidR="0047674F" w:rsidRPr="00137F34" w:rsidRDefault="0047674F" w:rsidP="0047674F">
      <w:pPr>
        <w:pStyle w:val="ListParagraph"/>
        <w:numPr>
          <w:ilvl w:val="0"/>
          <w:numId w:val="22"/>
        </w:numPr>
        <w:spacing w:after="-1"/>
        <w:rPr>
          <w:szCs w:val="24"/>
        </w:rPr>
      </w:pPr>
      <w:r>
        <w:rPr>
          <w:szCs w:val="24"/>
        </w:rPr>
        <w:t>Standard weight calibration sample</w:t>
      </w:r>
    </w:p>
    <w:p w:rsidR="0047674F" w:rsidRPr="00137F34" w:rsidRDefault="0047674F" w:rsidP="0047674F">
      <w:pPr>
        <w:pStyle w:val="ListParagraph"/>
        <w:numPr>
          <w:ilvl w:val="0"/>
          <w:numId w:val="22"/>
        </w:numPr>
        <w:spacing w:after="-1"/>
        <w:rPr>
          <w:szCs w:val="24"/>
        </w:rPr>
      </w:pPr>
      <w:r w:rsidRPr="00137F34">
        <w:rPr>
          <w:szCs w:val="24"/>
        </w:rPr>
        <w:t xml:space="preserve">Suitable cooling system should be included for keeping </w:t>
      </w:r>
      <w:r>
        <w:rPr>
          <w:szCs w:val="24"/>
        </w:rPr>
        <w:t xml:space="preserve">the </w:t>
      </w:r>
      <w:r w:rsidRPr="00137F34">
        <w:rPr>
          <w:szCs w:val="24"/>
        </w:rPr>
        <w:t>balance stability and/or fast cooling</w:t>
      </w:r>
    </w:p>
    <w:p w:rsidR="0047674F" w:rsidRPr="00137F34" w:rsidRDefault="0047674F" w:rsidP="0047674F">
      <w:pPr>
        <w:pStyle w:val="ListParagraph"/>
        <w:numPr>
          <w:ilvl w:val="0"/>
          <w:numId w:val="22"/>
        </w:numPr>
        <w:spacing w:after="-1"/>
        <w:rPr>
          <w:szCs w:val="24"/>
        </w:rPr>
      </w:pPr>
      <w:r>
        <w:rPr>
          <w:szCs w:val="24"/>
        </w:rPr>
        <w:t xml:space="preserve">Computer, </w:t>
      </w:r>
      <w:r w:rsidRPr="00137F34">
        <w:rPr>
          <w:szCs w:val="24"/>
        </w:rPr>
        <w:t>gas cylinder</w:t>
      </w:r>
      <w:r>
        <w:rPr>
          <w:szCs w:val="24"/>
        </w:rPr>
        <w:t>s</w:t>
      </w:r>
      <w:r w:rsidRPr="00137F34">
        <w:rPr>
          <w:szCs w:val="24"/>
        </w:rPr>
        <w:t xml:space="preserve"> and regulator</w:t>
      </w:r>
      <w:r>
        <w:rPr>
          <w:szCs w:val="24"/>
        </w:rPr>
        <w:t>s</w:t>
      </w:r>
      <w:r>
        <w:rPr>
          <w:vanish/>
          <w:szCs w:val="24"/>
        </w:rPr>
        <w:t>omputer, nitrogen</w:t>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Pr>
          <w:vanish/>
          <w:szCs w:val="24"/>
        </w:rPr>
        <w:pgNum/>
      </w:r>
      <w:r w:rsidRPr="00137F34">
        <w:rPr>
          <w:szCs w:val="24"/>
        </w:rPr>
        <w:t xml:space="preserve"> will be provided by us locally during Installation. Specifications of same should be provided with the quote</w:t>
      </w:r>
      <w:r>
        <w:rPr>
          <w:szCs w:val="24"/>
        </w:rPr>
        <w:t>.</w:t>
      </w:r>
    </w:p>
    <w:p w:rsidR="0047674F" w:rsidRDefault="0047674F" w:rsidP="0047674F">
      <w:pPr>
        <w:pStyle w:val="ListParagraph"/>
        <w:numPr>
          <w:ilvl w:val="0"/>
          <w:numId w:val="22"/>
        </w:numPr>
        <w:spacing w:after="-1"/>
        <w:rPr>
          <w:szCs w:val="24"/>
        </w:rPr>
      </w:pPr>
      <w:r w:rsidRPr="00137F34">
        <w:rPr>
          <w:szCs w:val="24"/>
        </w:rPr>
        <w:t xml:space="preserve">Optional: automatic sample changer for 20 or more </w:t>
      </w:r>
    </w:p>
    <w:p w:rsidR="0047674F" w:rsidRPr="007D58C4" w:rsidRDefault="0047674F" w:rsidP="0047674F">
      <w:pPr>
        <w:pStyle w:val="ListParagraph"/>
        <w:numPr>
          <w:ilvl w:val="0"/>
          <w:numId w:val="22"/>
        </w:numPr>
        <w:spacing w:after="-1"/>
        <w:rPr>
          <w:szCs w:val="24"/>
        </w:rPr>
      </w:pPr>
      <w:r>
        <w:rPr>
          <w:szCs w:val="24"/>
        </w:rPr>
        <w:t>Optional: kinetics analysis software</w:t>
      </w:r>
    </w:p>
    <w:p w:rsidR="0047674F" w:rsidRDefault="0047674F" w:rsidP="0047674F">
      <w:pPr>
        <w:rPr>
          <w:rFonts w:ascii="Times New Roman" w:hAnsi="Times New Roman" w:cs="Times New Roman"/>
          <w:sz w:val="24"/>
          <w:szCs w:val="24"/>
          <w:lang w:bidi="ta-IN"/>
        </w:rPr>
      </w:pPr>
    </w:p>
    <w:p w:rsidR="002916B9" w:rsidRDefault="0047674F" w:rsidP="0047674F">
      <w:pPr>
        <w:rPr>
          <w:rFonts w:ascii="Times New Roman" w:hAnsi="Times New Roman" w:cs="Times New Roman"/>
          <w:sz w:val="24"/>
          <w:szCs w:val="24"/>
          <w:lang w:bidi="ta-IN"/>
        </w:rPr>
      </w:pPr>
      <w:r w:rsidRPr="0047674F">
        <w:rPr>
          <w:rFonts w:ascii="Times New Roman" w:hAnsi="Times New Roman" w:cs="Times New Roman"/>
          <w:sz w:val="24"/>
          <w:szCs w:val="24"/>
          <w:lang w:bidi="ta-IN"/>
        </w:rPr>
        <w:t xml:space="preserve">Supplier should provide </w:t>
      </w:r>
      <w:r w:rsidRPr="0047674F">
        <w:rPr>
          <w:rFonts w:ascii="Times New Roman" w:hAnsi="Times New Roman" w:cs="Times New Roman"/>
          <w:b/>
          <w:sz w:val="24"/>
          <w:szCs w:val="24"/>
          <w:lang w:bidi="ta-IN"/>
        </w:rPr>
        <w:t xml:space="preserve">technical compliance </w:t>
      </w:r>
      <w:r w:rsidRPr="0047674F">
        <w:rPr>
          <w:rFonts w:ascii="Times New Roman" w:hAnsi="Times New Roman" w:cs="Times New Roman"/>
          <w:b/>
          <w:bCs/>
          <w:sz w:val="24"/>
          <w:szCs w:val="24"/>
          <w:lang w:bidi="ta-IN"/>
        </w:rPr>
        <w:t>including explanations</w:t>
      </w:r>
      <w:r w:rsidRPr="0047674F">
        <w:rPr>
          <w:rFonts w:ascii="Times New Roman" w:hAnsi="Times New Roman" w:cs="Times New Roman"/>
          <w:sz w:val="24"/>
          <w:szCs w:val="24"/>
          <w:lang w:bidi="ta-IN"/>
        </w:rPr>
        <w:t xml:space="preserve"> </w:t>
      </w:r>
      <w:r w:rsidRPr="0047674F">
        <w:rPr>
          <w:rFonts w:ascii="Times New Roman" w:hAnsi="Times New Roman" w:cs="Times New Roman"/>
          <w:b/>
          <w:sz w:val="24"/>
          <w:szCs w:val="24"/>
          <w:lang w:bidi="ta-IN"/>
        </w:rPr>
        <w:t>without fail</w:t>
      </w:r>
      <w:r w:rsidRPr="0047674F">
        <w:rPr>
          <w:rFonts w:ascii="Times New Roman" w:hAnsi="Times New Roman" w:cs="Times New Roman"/>
          <w:sz w:val="24"/>
          <w:szCs w:val="24"/>
          <w:lang w:bidi="ta-IN"/>
        </w:rPr>
        <w:t xml:space="preserve"> against each point given in the technical specifications for consideration of the offer.</w:t>
      </w:r>
    </w:p>
    <w:p w:rsidR="0047674F" w:rsidRDefault="0047674F" w:rsidP="0047674F">
      <w:pPr>
        <w:rPr>
          <w:rFonts w:ascii="Times New Roman" w:hAnsi="Times New Roman" w:cs="Times New Roman"/>
          <w:sz w:val="24"/>
          <w:szCs w:val="24"/>
        </w:rPr>
      </w:pPr>
    </w:p>
    <w:p w:rsidR="0047674F" w:rsidRDefault="0047674F" w:rsidP="0047674F">
      <w:pPr>
        <w:rPr>
          <w:rFonts w:ascii="Times New Roman" w:hAnsi="Times New Roman" w:cs="Times New Roman"/>
          <w:sz w:val="24"/>
          <w:szCs w:val="24"/>
          <w:lang w:bidi="ta-IN"/>
        </w:rPr>
      </w:pPr>
      <w:r w:rsidRPr="0047674F">
        <w:rPr>
          <w:rFonts w:ascii="Times New Roman" w:hAnsi="Times New Roman" w:cs="Times New Roman"/>
          <w:sz w:val="24"/>
          <w:szCs w:val="24"/>
        </w:rPr>
        <w:t xml:space="preserve">Power </w:t>
      </w:r>
      <w:proofErr w:type="gramStart"/>
      <w:r w:rsidRPr="0047674F">
        <w:rPr>
          <w:rFonts w:ascii="Times New Roman" w:hAnsi="Times New Roman" w:cs="Times New Roman"/>
          <w:sz w:val="24"/>
          <w:szCs w:val="24"/>
        </w:rPr>
        <w:t>requirement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7674F">
        <w:rPr>
          <w:rFonts w:ascii="Times New Roman" w:hAnsi="Times New Roman" w:cs="Times New Roman"/>
          <w:sz w:val="24"/>
          <w:szCs w:val="24"/>
          <w:lang w:bidi="ta-IN"/>
        </w:rPr>
        <w:t>As per Indian electrical standards (230V AC, 50 Hz)</w:t>
      </w:r>
    </w:p>
    <w:p w:rsidR="0047674F" w:rsidRDefault="0047674F" w:rsidP="0047674F">
      <w:pPr>
        <w:rPr>
          <w:rFonts w:ascii="Times New Roman" w:hAnsi="Times New Roman" w:cs="Times New Roman"/>
          <w:sz w:val="24"/>
          <w:szCs w:val="24"/>
        </w:rPr>
      </w:pPr>
    </w:p>
    <w:p w:rsidR="0047674F" w:rsidRDefault="0047674F" w:rsidP="0047674F">
      <w:pPr>
        <w:ind w:left="1276" w:hanging="1276"/>
        <w:jc w:val="both"/>
        <w:rPr>
          <w:rFonts w:ascii="Times New Roman" w:hAnsi="Times New Roman" w:cs="Times New Roman"/>
          <w:b/>
          <w:strike/>
          <w:sz w:val="24"/>
          <w:szCs w:val="24"/>
        </w:rPr>
      </w:pPr>
      <w:proofErr w:type="gramStart"/>
      <w:r w:rsidRPr="0047674F">
        <w:rPr>
          <w:rFonts w:ascii="Times New Roman" w:hAnsi="Times New Roman" w:cs="Times New Roman"/>
          <w:sz w:val="24"/>
          <w:szCs w:val="24"/>
        </w:rPr>
        <w:t>Warranty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7674F">
        <w:rPr>
          <w:rFonts w:ascii="Times New Roman" w:hAnsi="Times New Roman" w:cs="Times New Roman"/>
          <w:sz w:val="24"/>
          <w:szCs w:val="24"/>
          <w:lang w:bidi="ta-IN"/>
        </w:rPr>
        <w:t>Comprehensive warranty for 3 years from the date of installation. Terms should include spares and labour free of cost.</w:t>
      </w:r>
    </w:p>
    <w:p w:rsidR="002C33FB" w:rsidRDefault="002C33FB" w:rsidP="002C33FB">
      <w:pPr>
        <w:jc w:val="center"/>
      </w:pPr>
    </w:p>
    <w:p w:rsidR="002C33FB" w:rsidRPr="002C33FB" w:rsidRDefault="002C33FB" w:rsidP="00A84982">
      <w:pPr>
        <w:rPr>
          <w:rFonts w:ascii="Times New Roman" w:hAnsi="Times New Roman" w:cs="Times New Roman"/>
          <w:sz w:val="24"/>
          <w:szCs w:val="24"/>
        </w:rPr>
      </w:pPr>
    </w:p>
    <w:sectPr w:rsidR="002C33FB" w:rsidRPr="002C33FB" w:rsidSect="000B2851">
      <w:footerReference w:type="default" r:id="rId7"/>
      <w:pgSz w:w="11906" w:h="16838"/>
      <w:pgMar w:top="1260" w:right="1440" w:bottom="12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22" w:rsidRDefault="000E3822" w:rsidP="002C33FB">
      <w:r>
        <w:separator/>
      </w:r>
    </w:p>
  </w:endnote>
  <w:endnote w:type="continuationSeparator" w:id="0">
    <w:p w:rsidR="000E3822" w:rsidRDefault="000E3822" w:rsidP="002C3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136262"/>
      <w:docPartObj>
        <w:docPartGallery w:val="Page Numbers (Bottom of Page)"/>
        <w:docPartUnique/>
      </w:docPartObj>
    </w:sdtPr>
    <w:sdtContent>
      <w:p w:rsidR="00AC3910" w:rsidRDefault="007702B3">
        <w:pPr>
          <w:pStyle w:val="Footer"/>
          <w:jc w:val="right"/>
        </w:pPr>
        <w:fldSimple w:instr=" PAGE   \* MERGEFORMAT ">
          <w:r w:rsidR="00301EF3">
            <w:rPr>
              <w:noProof/>
            </w:rPr>
            <w:t>10</w:t>
          </w:r>
        </w:fldSimple>
      </w:p>
    </w:sdtContent>
  </w:sdt>
  <w:p w:rsidR="00AC3910" w:rsidRDefault="00AC3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22" w:rsidRDefault="000E3822" w:rsidP="002C33FB">
      <w:r>
        <w:separator/>
      </w:r>
    </w:p>
  </w:footnote>
  <w:footnote w:type="continuationSeparator" w:id="0">
    <w:p w:rsidR="000E3822" w:rsidRDefault="000E3822" w:rsidP="002C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FB9"/>
    <w:multiLevelType w:val="hybridMultilevel"/>
    <w:tmpl w:val="F81A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D0939"/>
    <w:multiLevelType w:val="hybridMultilevel"/>
    <w:tmpl w:val="EED29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F768C"/>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22411"/>
    <w:multiLevelType w:val="hybridMultilevel"/>
    <w:tmpl w:val="D2C68314"/>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0D2D49"/>
    <w:multiLevelType w:val="hybridMultilevel"/>
    <w:tmpl w:val="191EE16E"/>
    <w:lvl w:ilvl="0" w:tplc="A23091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4C7A"/>
    <w:multiLevelType w:val="hybridMultilevel"/>
    <w:tmpl w:val="EED29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36F61"/>
    <w:multiLevelType w:val="hybridMultilevel"/>
    <w:tmpl w:val="56E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328C5"/>
    <w:multiLevelType w:val="hybridMultilevel"/>
    <w:tmpl w:val="D4F8D8B2"/>
    <w:lvl w:ilvl="0" w:tplc="0644DF8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9A6DD3"/>
    <w:multiLevelType w:val="hybridMultilevel"/>
    <w:tmpl w:val="0E6EE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F95D70"/>
    <w:multiLevelType w:val="hybridMultilevel"/>
    <w:tmpl w:val="BD04D770"/>
    <w:lvl w:ilvl="0" w:tplc="5218C35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4E1C03"/>
    <w:multiLevelType w:val="hybridMultilevel"/>
    <w:tmpl w:val="CF9E6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E1F3A24"/>
    <w:multiLevelType w:val="hybridMultilevel"/>
    <w:tmpl w:val="0E427722"/>
    <w:lvl w:ilvl="0" w:tplc="E66C84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A2641"/>
    <w:multiLevelType w:val="hybridMultilevel"/>
    <w:tmpl w:val="82427C80"/>
    <w:lvl w:ilvl="0" w:tplc="CAD03BDA">
      <w:start w:val="1"/>
      <w:numFmt w:val="decimal"/>
      <w:lvlText w:val="%1."/>
      <w:lvlJc w:val="left"/>
      <w:pPr>
        <w:ind w:left="3060" w:hanging="360"/>
      </w:pPr>
      <w:rPr>
        <w:rFonts w:hint="default"/>
        <w:b/>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13">
    <w:nsid w:val="60C53FD9"/>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E736D3"/>
    <w:multiLevelType w:val="hybridMultilevel"/>
    <w:tmpl w:val="E0107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149061C"/>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D27536"/>
    <w:multiLevelType w:val="hybridMultilevel"/>
    <w:tmpl w:val="F796EDDA"/>
    <w:lvl w:ilvl="0" w:tplc="EAF086C0">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7">
    <w:nsid w:val="71604EAE"/>
    <w:multiLevelType w:val="hybridMultilevel"/>
    <w:tmpl w:val="D2C6831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092089"/>
    <w:multiLevelType w:val="hybridMultilevel"/>
    <w:tmpl w:val="4FA24E9A"/>
    <w:lvl w:ilvl="0" w:tplc="7B7EEE02">
      <w:start w:val="7"/>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9">
    <w:nsid w:val="75017956"/>
    <w:multiLevelType w:val="hybridMultilevel"/>
    <w:tmpl w:val="1554883E"/>
    <w:lvl w:ilvl="0" w:tplc="4B20669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E6B176E"/>
    <w:multiLevelType w:val="hybridMultilevel"/>
    <w:tmpl w:val="F9ACF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E846AB9"/>
    <w:multiLevelType w:val="hybridMultilevel"/>
    <w:tmpl w:val="32403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20"/>
  </w:num>
  <w:num w:numId="5">
    <w:abstractNumId w:val="11"/>
  </w:num>
  <w:num w:numId="6">
    <w:abstractNumId w:val="0"/>
  </w:num>
  <w:num w:numId="7">
    <w:abstractNumId w:val="8"/>
  </w:num>
  <w:num w:numId="8">
    <w:abstractNumId w:val="21"/>
  </w:num>
  <w:num w:numId="9">
    <w:abstractNumId w:val="15"/>
  </w:num>
  <w:num w:numId="10">
    <w:abstractNumId w:val="1"/>
  </w:num>
  <w:num w:numId="11">
    <w:abstractNumId w:val="13"/>
  </w:num>
  <w:num w:numId="12">
    <w:abstractNumId w:val="5"/>
  </w:num>
  <w:num w:numId="13">
    <w:abstractNumId w:val="9"/>
  </w:num>
  <w:num w:numId="14">
    <w:abstractNumId w:val="4"/>
  </w:num>
  <w:num w:numId="15">
    <w:abstractNumId w:val="2"/>
  </w:num>
  <w:num w:numId="16">
    <w:abstractNumId w:val="7"/>
  </w:num>
  <w:num w:numId="17">
    <w:abstractNumId w:val="19"/>
  </w:num>
  <w:num w:numId="18">
    <w:abstractNumId w:val="18"/>
  </w:num>
  <w:num w:numId="19">
    <w:abstractNumId w:val="12"/>
  </w:num>
  <w:num w:numId="20">
    <w:abstractNumId w:val="16"/>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33FB"/>
    <w:rsid w:val="00005606"/>
    <w:rsid w:val="000211FC"/>
    <w:rsid w:val="0002766C"/>
    <w:rsid w:val="000301A6"/>
    <w:rsid w:val="00040EF1"/>
    <w:rsid w:val="00041729"/>
    <w:rsid w:val="00041D28"/>
    <w:rsid w:val="00043B82"/>
    <w:rsid w:val="00073B23"/>
    <w:rsid w:val="00082BD6"/>
    <w:rsid w:val="000B2851"/>
    <w:rsid w:val="000B3D1E"/>
    <w:rsid w:val="000C146C"/>
    <w:rsid w:val="000D32B8"/>
    <w:rsid w:val="000E3822"/>
    <w:rsid w:val="000E6EF2"/>
    <w:rsid w:val="000F73A6"/>
    <w:rsid w:val="00102188"/>
    <w:rsid w:val="00106C88"/>
    <w:rsid w:val="00126556"/>
    <w:rsid w:val="001420EA"/>
    <w:rsid w:val="001502DF"/>
    <w:rsid w:val="001530C0"/>
    <w:rsid w:val="001C2457"/>
    <w:rsid w:val="001D1ED2"/>
    <w:rsid w:val="001D7F78"/>
    <w:rsid w:val="001F011A"/>
    <w:rsid w:val="001F6179"/>
    <w:rsid w:val="00233070"/>
    <w:rsid w:val="00241A0D"/>
    <w:rsid w:val="00247A18"/>
    <w:rsid w:val="002507F4"/>
    <w:rsid w:val="002540CE"/>
    <w:rsid w:val="0026212C"/>
    <w:rsid w:val="0026723D"/>
    <w:rsid w:val="00275C18"/>
    <w:rsid w:val="002916B9"/>
    <w:rsid w:val="002B6E1F"/>
    <w:rsid w:val="002C33FB"/>
    <w:rsid w:val="002C3F97"/>
    <w:rsid w:val="002C4956"/>
    <w:rsid w:val="002F0A92"/>
    <w:rsid w:val="00301EF3"/>
    <w:rsid w:val="003114B6"/>
    <w:rsid w:val="00313671"/>
    <w:rsid w:val="00316CCE"/>
    <w:rsid w:val="0032097E"/>
    <w:rsid w:val="00335791"/>
    <w:rsid w:val="00335DF6"/>
    <w:rsid w:val="00337B02"/>
    <w:rsid w:val="003503BC"/>
    <w:rsid w:val="00352E00"/>
    <w:rsid w:val="00391760"/>
    <w:rsid w:val="003A38EF"/>
    <w:rsid w:val="003C5095"/>
    <w:rsid w:val="00410D2F"/>
    <w:rsid w:val="00427876"/>
    <w:rsid w:val="00443655"/>
    <w:rsid w:val="00445791"/>
    <w:rsid w:val="00447700"/>
    <w:rsid w:val="00466AEA"/>
    <w:rsid w:val="00473D9D"/>
    <w:rsid w:val="0047674F"/>
    <w:rsid w:val="00484CC5"/>
    <w:rsid w:val="004A5C57"/>
    <w:rsid w:val="004B4BBC"/>
    <w:rsid w:val="004C158E"/>
    <w:rsid w:val="004C3FE3"/>
    <w:rsid w:val="004C5808"/>
    <w:rsid w:val="004E6560"/>
    <w:rsid w:val="004F5920"/>
    <w:rsid w:val="00500E79"/>
    <w:rsid w:val="00501BB2"/>
    <w:rsid w:val="00504975"/>
    <w:rsid w:val="00505C1A"/>
    <w:rsid w:val="00506145"/>
    <w:rsid w:val="005351EF"/>
    <w:rsid w:val="00537F02"/>
    <w:rsid w:val="005426ED"/>
    <w:rsid w:val="00546EAF"/>
    <w:rsid w:val="00550E2E"/>
    <w:rsid w:val="005519B3"/>
    <w:rsid w:val="005538F7"/>
    <w:rsid w:val="00556544"/>
    <w:rsid w:val="00564235"/>
    <w:rsid w:val="00572EF5"/>
    <w:rsid w:val="00585CE7"/>
    <w:rsid w:val="0059524B"/>
    <w:rsid w:val="005B07D4"/>
    <w:rsid w:val="005E0639"/>
    <w:rsid w:val="005F1A86"/>
    <w:rsid w:val="005F5B0F"/>
    <w:rsid w:val="00617CF1"/>
    <w:rsid w:val="00620A03"/>
    <w:rsid w:val="006251DC"/>
    <w:rsid w:val="0063050E"/>
    <w:rsid w:val="006623E0"/>
    <w:rsid w:val="00665B95"/>
    <w:rsid w:val="00670D83"/>
    <w:rsid w:val="00681112"/>
    <w:rsid w:val="006A113A"/>
    <w:rsid w:val="006C7BCC"/>
    <w:rsid w:val="006D0A59"/>
    <w:rsid w:val="006E4CCF"/>
    <w:rsid w:val="006F1470"/>
    <w:rsid w:val="00720CB2"/>
    <w:rsid w:val="00740683"/>
    <w:rsid w:val="00740FF8"/>
    <w:rsid w:val="00763E72"/>
    <w:rsid w:val="00766265"/>
    <w:rsid w:val="007702B3"/>
    <w:rsid w:val="00774474"/>
    <w:rsid w:val="007747A8"/>
    <w:rsid w:val="007A030B"/>
    <w:rsid w:val="007A298C"/>
    <w:rsid w:val="007A2A10"/>
    <w:rsid w:val="007B3AFA"/>
    <w:rsid w:val="007C22A1"/>
    <w:rsid w:val="007E27B4"/>
    <w:rsid w:val="007E5575"/>
    <w:rsid w:val="00805EDD"/>
    <w:rsid w:val="00814480"/>
    <w:rsid w:val="0081781D"/>
    <w:rsid w:val="008278BB"/>
    <w:rsid w:val="00851C22"/>
    <w:rsid w:val="0085613A"/>
    <w:rsid w:val="008D108C"/>
    <w:rsid w:val="008D1FBD"/>
    <w:rsid w:val="008F3922"/>
    <w:rsid w:val="00901C5F"/>
    <w:rsid w:val="00904F63"/>
    <w:rsid w:val="00907FE1"/>
    <w:rsid w:val="00912AA8"/>
    <w:rsid w:val="00932ACD"/>
    <w:rsid w:val="009363CF"/>
    <w:rsid w:val="00960D19"/>
    <w:rsid w:val="0099004A"/>
    <w:rsid w:val="00992D4A"/>
    <w:rsid w:val="009A0BE3"/>
    <w:rsid w:val="00A012DB"/>
    <w:rsid w:val="00A310BF"/>
    <w:rsid w:val="00A44B7B"/>
    <w:rsid w:val="00A44ECC"/>
    <w:rsid w:val="00A544DA"/>
    <w:rsid w:val="00A54F87"/>
    <w:rsid w:val="00A561EB"/>
    <w:rsid w:val="00A84982"/>
    <w:rsid w:val="00A91218"/>
    <w:rsid w:val="00A913CE"/>
    <w:rsid w:val="00A936CD"/>
    <w:rsid w:val="00AA5600"/>
    <w:rsid w:val="00AC3910"/>
    <w:rsid w:val="00AD24AC"/>
    <w:rsid w:val="00AD44C4"/>
    <w:rsid w:val="00B1122E"/>
    <w:rsid w:val="00B36191"/>
    <w:rsid w:val="00B4721E"/>
    <w:rsid w:val="00B7330C"/>
    <w:rsid w:val="00B80590"/>
    <w:rsid w:val="00B85BF1"/>
    <w:rsid w:val="00BC4B48"/>
    <w:rsid w:val="00C01351"/>
    <w:rsid w:val="00C3124A"/>
    <w:rsid w:val="00C40AF3"/>
    <w:rsid w:val="00C42073"/>
    <w:rsid w:val="00CB479B"/>
    <w:rsid w:val="00CC4E32"/>
    <w:rsid w:val="00CC55FD"/>
    <w:rsid w:val="00CD03AF"/>
    <w:rsid w:val="00CE0825"/>
    <w:rsid w:val="00D1340E"/>
    <w:rsid w:val="00D17000"/>
    <w:rsid w:val="00D17642"/>
    <w:rsid w:val="00D22099"/>
    <w:rsid w:val="00D23730"/>
    <w:rsid w:val="00D33771"/>
    <w:rsid w:val="00D34E47"/>
    <w:rsid w:val="00D416C3"/>
    <w:rsid w:val="00D5136E"/>
    <w:rsid w:val="00D53866"/>
    <w:rsid w:val="00D61509"/>
    <w:rsid w:val="00D6374F"/>
    <w:rsid w:val="00D72B52"/>
    <w:rsid w:val="00D750CA"/>
    <w:rsid w:val="00D753F5"/>
    <w:rsid w:val="00D87813"/>
    <w:rsid w:val="00D9115B"/>
    <w:rsid w:val="00D97327"/>
    <w:rsid w:val="00DA1F76"/>
    <w:rsid w:val="00DA3B8C"/>
    <w:rsid w:val="00DB5C8F"/>
    <w:rsid w:val="00DE4468"/>
    <w:rsid w:val="00DF19BA"/>
    <w:rsid w:val="00DF5650"/>
    <w:rsid w:val="00E10F19"/>
    <w:rsid w:val="00E12D33"/>
    <w:rsid w:val="00E16B25"/>
    <w:rsid w:val="00E27771"/>
    <w:rsid w:val="00E52BDD"/>
    <w:rsid w:val="00E54E3F"/>
    <w:rsid w:val="00E62C3A"/>
    <w:rsid w:val="00E642A8"/>
    <w:rsid w:val="00E82C26"/>
    <w:rsid w:val="00EA3D9A"/>
    <w:rsid w:val="00EB06CF"/>
    <w:rsid w:val="00EB479A"/>
    <w:rsid w:val="00EC4623"/>
    <w:rsid w:val="00EC4AA6"/>
    <w:rsid w:val="00EC6B70"/>
    <w:rsid w:val="00ED2EA6"/>
    <w:rsid w:val="00EE3A68"/>
    <w:rsid w:val="00EE4C38"/>
    <w:rsid w:val="00EF7F82"/>
    <w:rsid w:val="00F23FF8"/>
    <w:rsid w:val="00F31F7A"/>
    <w:rsid w:val="00F34AA9"/>
    <w:rsid w:val="00F37BC4"/>
    <w:rsid w:val="00F6259C"/>
    <w:rsid w:val="00F677CB"/>
    <w:rsid w:val="00F97CC9"/>
    <w:rsid w:val="00FA4D92"/>
    <w:rsid w:val="00FC6389"/>
    <w:rsid w:val="00FF4C20"/>
    <w:rsid w:val="00FF7B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C33FB"/>
    <w:pPr>
      <w:tabs>
        <w:tab w:val="center" w:pos="4513"/>
        <w:tab w:val="right" w:pos="9026"/>
      </w:tabs>
    </w:pPr>
  </w:style>
  <w:style w:type="character" w:customStyle="1" w:styleId="HeaderChar">
    <w:name w:val="Header Char"/>
    <w:basedOn w:val="DefaultParagraphFont"/>
    <w:link w:val="Header"/>
    <w:uiPriority w:val="99"/>
    <w:semiHidden/>
    <w:rsid w:val="002C33FB"/>
  </w:style>
  <w:style w:type="paragraph" w:styleId="Footer">
    <w:name w:val="footer"/>
    <w:basedOn w:val="Normal"/>
    <w:link w:val="FooterChar"/>
    <w:uiPriority w:val="99"/>
    <w:unhideWhenUsed/>
    <w:rsid w:val="002C33FB"/>
    <w:pPr>
      <w:tabs>
        <w:tab w:val="center" w:pos="4513"/>
        <w:tab w:val="right" w:pos="9026"/>
      </w:tabs>
    </w:pPr>
  </w:style>
  <w:style w:type="character" w:customStyle="1" w:styleId="FooterChar">
    <w:name w:val="Footer Char"/>
    <w:basedOn w:val="DefaultParagraphFont"/>
    <w:link w:val="Footer"/>
    <w:uiPriority w:val="99"/>
    <w:rsid w:val="002C33FB"/>
  </w:style>
  <w:style w:type="paragraph" w:styleId="ListParagraph">
    <w:name w:val="List Paragraph"/>
    <w:basedOn w:val="Normal"/>
    <w:uiPriority w:val="34"/>
    <w:qFormat/>
    <w:rsid w:val="002C33FB"/>
    <w:pPr>
      <w:ind w:left="720"/>
      <w:contextualSpacing/>
    </w:pPr>
  </w:style>
  <w:style w:type="paragraph" w:customStyle="1" w:styleId="Default">
    <w:name w:val="Default"/>
    <w:rsid w:val="00C42073"/>
    <w:pPr>
      <w:autoSpaceDE w:val="0"/>
      <w:autoSpaceDN w:val="0"/>
      <w:adjustRightInd w:val="0"/>
    </w:pPr>
    <w:rPr>
      <w:rFonts w:ascii="Times New Roman" w:hAnsi="Times New Roman" w:cs="Times New Roman"/>
      <w:color w:val="000000"/>
      <w:sz w:val="24"/>
      <w:szCs w:val="24"/>
    </w:rPr>
  </w:style>
  <w:style w:type="paragraph" w:customStyle="1" w:styleId="CM33">
    <w:name w:val="CM33"/>
    <w:basedOn w:val="Default"/>
    <w:next w:val="Default"/>
    <w:uiPriority w:val="99"/>
    <w:rsid w:val="00DB5C8F"/>
    <w:rPr>
      <w:color w:val="auto"/>
    </w:rPr>
  </w:style>
  <w:style w:type="paragraph" w:customStyle="1" w:styleId="CM42">
    <w:name w:val="CM42"/>
    <w:basedOn w:val="Default"/>
    <w:next w:val="Default"/>
    <w:uiPriority w:val="99"/>
    <w:rsid w:val="00DB5C8F"/>
    <w:rPr>
      <w:color w:val="auto"/>
    </w:rPr>
  </w:style>
  <w:style w:type="paragraph" w:customStyle="1" w:styleId="CM32">
    <w:name w:val="CM32"/>
    <w:basedOn w:val="Default"/>
    <w:next w:val="Default"/>
    <w:uiPriority w:val="99"/>
    <w:rsid w:val="00DB5C8F"/>
    <w:rPr>
      <w:color w:val="auto"/>
    </w:rPr>
  </w:style>
  <w:style w:type="paragraph" w:customStyle="1" w:styleId="CM9">
    <w:name w:val="CM9"/>
    <w:basedOn w:val="Default"/>
    <w:next w:val="Default"/>
    <w:uiPriority w:val="99"/>
    <w:rsid w:val="007A030B"/>
    <w:pPr>
      <w:spacing w:line="248" w:lineRule="atLeast"/>
    </w:pPr>
    <w:rPr>
      <w:color w:val="auto"/>
    </w:rPr>
  </w:style>
  <w:style w:type="paragraph" w:styleId="BalloonText">
    <w:name w:val="Balloon Text"/>
    <w:basedOn w:val="Normal"/>
    <w:link w:val="BalloonTextChar"/>
    <w:uiPriority w:val="99"/>
    <w:semiHidden/>
    <w:unhideWhenUsed/>
    <w:rsid w:val="007E5575"/>
    <w:rPr>
      <w:rFonts w:ascii="Tahoma" w:hAnsi="Tahoma" w:cs="Tahoma"/>
      <w:sz w:val="16"/>
      <w:szCs w:val="16"/>
    </w:rPr>
  </w:style>
  <w:style w:type="character" w:customStyle="1" w:styleId="BalloonTextChar">
    <w:name w:val="Balloon Text Char"/>
    <w:basedOn w:val="DefaultParagraphFont"/>
    <w:link w:val="BalloonText"/>
    <w:uiPriority w:val="99"/>
    <w:semiHidden/>
    <w:rsid w:val="007E5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Nethra</cp:lastModifiedBy>
  <cp:revision>25</cp:revision>
  <cp:lastPrinted>2015-01-16T10:41:00Z</cp:lastPrinted>
  <dcterms:created xsi:type="dcterms:W3CDTF">2015-01-12T04:34:00Z</dcterms:created>
  <dcterms:modified xsi:type="dcterms:W3CDTF">2016-03-11T09:28:00Z</dcterms:modified>
</cp:coreProperties>
</file>